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E6" w:rsidRPr="00BA7F9B" w:rsidRDefault="00386EE6" w:rsidP="00386EE6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2"/>
          <w:sz w:val="20"/>
          <w:szCs w:val="24"/>
          <w:lang w:val="uk-UA"/>
        </w:rPr>
      </w:pPr>
      <w:r w:rsidRPr="00BA7F9B">
        <w:rPr>
          <w:rFonts w:ascii="Times New Roman" w:hAnsi="Times New Roman" w:cs="Times New Roman"/>
          <w:noProof/>
          <w:kern w:val="2"/>
          <w:sz w:val="20"/>
          <w:szCs w:val="24"/>
          <w:lang w:eastAsia="ru-RU"/>
        </w:rPr>
        <w:drawing>
          <wp:inline distT="0" distB="0" distL="0" distR="0" wp14:anchorId="4DAED67F" wp14:editId="4767B1BC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EE6" w:rsidRPr="00BA7F9B" w:rsidRDefault="00386EE6" w:rsidP="00386EE6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2"/>
          <w:sz w:val="20"/>
          <w:szCs w:val="24"/>
          <w:lang w:val="uk-UA"/>
        </w:rPr>
      </w:pPr>
    </w:p>
    <w:p w:rsidR="00386EE6" w:rsidRPr="00BA7F9B" w:rsidRDefault="00386EE6" w:rsidP="00386EE6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2"/>
          <w:sz w:val="20"/>
          <w:szCs w:val="24"/>
          <w:lang w:val="uk-UA"/>
        </w:rPr>
      </w:pPr>
      <w:r w:rsidRPr="00BA7F9B">
        <w:rPr>
          <w:rFonts w:ascii="Times New Roman" w:hAnsi="Times New Roman" w:cs="Times New Roman"/>
          <w:kern w:val="2"/>
          <w:sz w:val="20"/>
          <w:szCs w:val="24"/>
          <w:lang w:val="uk-UA"/>
        </w:rPr>
        <w:t>УКРАЇНА</w:t>
      </w:r>
    </w:p>
    <w:p w:rsidR="00386EE6" w:rsidRPr="00BA7F9B" w:rsidRDefault="00386EE6" w:rsidP="00386EE6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kern w:val="2"/>
          <w:sz w:val="20"/>
          <w:szCs w:val="24"/>
          <w:lang w:val="uk-UA"/>
        </w:rPr>
      </w:pPr>
      <w:r w:rsidRPr="00BA7F9B">
        <w:rPr>
          <w:rFonts w:ascii="Times New Roman" w:hAnsi="Times New Roman" w:cs="Times New Roman"/>
          <w:b/>
          <w:kern w:val="2"/>
          <w:sz w:val="20"/>
          <w:szCs w:val="24"/>
          <w:lang w:val="uk-UA"/>
        </w:rPr>
        <w:t>ЧЕРКАСЬКА МІСЬКА РАДА</w:t>
      </w:r>
    </w:p>
    <w:p w:rsidR="00386EE6" w:rsidRPr="00BA7F9B" w:rsidRDefault="00386EE6" w:rsidP="00386EE6">
      <w:pPr>
        <w:keepNext/>
        <w:widowControl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 w:val="32"/>
          <w:szCs w:val="32"/>
          <w:lang w:val="uk-UA" w:eastAsia="ru-RU"/>
        </w:rPr>
      </w:pPr>
      <w:r w:rsidRPr="00BA7F9B">
        <w:rPr>
          <w:rFonts w:ascii="Times New Roman" w:eastAsia="Times New Roman" w:hAnsi="Times New Roman" w:cs="Times New Roman"/>
          <w:b/>
          <w:kern w:val="0"/>
          <w:sz w:val="32"/>
          <w:szCs w:val="32"/>
          <w:lang w:val="uk-UA" w:eastAsia="ru-RU"/>
        </w:rPr>
        <w:t xml:space="preserve">ДЕПАРТАМЕНТ АРХІТЕКТУРИ, МІСТОБУДУВАННЯ </w:t>
      </w:r>
    </w:p>
    <w:p w:rsidR="00386EE6" w:rsidRPr="00BA7F9B" w:rsidRDefault="00386EE6" w:rsidP="00386EE6">
      <w:pPr>
        <w:keepNext/>
        <w:widowControl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 w:val="32"/>
          <w:szCs w:val="32"/>
          <w:lang w:val="uk-UA" w:eastAsia="ru-RU"/>
        </w:rPr>
      </w:pPr>
      <w:r w:rsidRPr="00BA7F9B">
        <w:rPr>
          <w:rFonts w:ascii="Times New Roman" w:eastAsia="Times New Roman" w:hAnsi="Times New Roman" w:cs="Times New Roman"/>
          <w:b/>
          <w:kern w:val="0"/>
          <w:sz w:val="32"/>
          <w:szCs w:val="32"/>
          <w:lang w:val="uk-UA" w:eastAsia="ru-RU"/>
        </w:rPr>
        <w:t>ТА ІНСПЕКТУВАННЯ</w:t>
      </w:r>
    </w:p>
    <w:p w:rsidR="00386EE6" w:rsidRPr="00BA7F9B" w:rsidRDefault="00386EE6" w:rsidP="00386EE6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2"/>
          <w:sz w:val="10"/>
          <w:szCs w:val="10"/>
          <w:lang w:val="uk-UA"/>
        </w:rPr>
      </w:pPr>
    </w:p>
    <w:p w:rsidR="00386EE6" w:rsidRPr="00BA7F9B" w:rsidRDefault="00386EE6" w:rsidP="00386EE6">
      <w:pPr>
        <w:autoSpaceDN/>
        <w:spacing w:after="0" w:line="240" w:lineRule="auto"/>
        <w:ind w:left="-180"/>
        <w:jc w:val="center"/>
        <w:textAlignment w:val="auto"/>
        <w:rPr>
          <w:rFonts w:ascii="Times New Roman" w:hAnsi="Times New Roman" w:cs="Times New Roman"/>
          <w:b/>
          <w:kern w:val="2"/>
          <w:szCs w:val="20"/>
          <w:lang w:val="uk-UA"/>
        </w:rPr>
      </w:pPr>
      <w:r w:rsidRPr="00BA7F9B">
        <w:rPr>
          <w:rFonts w:ascii="Times New Roman" w:hAnsi="Times New Roman" w:cs="Times New Roman"/>
          <w:b/>
          <w:kern w:val="2"/>
          <w:szCs w:val="20"/>
          <w:lang w:val="uk-UA"/>
        </w:rPr>
        <w:t xml:space="preserve">______________________________________________________________________________________ </w:t>
      </w:r>
    </w:p>
    <w:p w:rsidR="00386EE6" w:rsidRPr="00BA7F9B" w:rsidRDefault="00386EE6" w:rsidP="00386EE6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kern w:val="2"/>
          <w:sz w:val="28"/>
          <w:szCs w:val="28"/>
          <w:lang w:val="uk-UA"/>
        </w:rPr>
      </w:pPr>
    </w:p>
    <w:p w:rsidR="00386EE6" w:rsidRPr="00BA7F9B" w:rsidRDefault="00386EE6" w:rsidP="00386EE6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kern w:val="2"/>
          <w:sz w:val="28"/>
          <w:szCs w:val="28"/>
          <w:lang w:val="uk-UA"/>
        </w:rPr>
      </w:pPr>
      <w:r w:rsidRPr="00BA7F9B">
        <w:rPr>
          <w:rFonts w:ascii="Times New Roman" w:hAnsi="Times New Roman" w:cs="Times New Roman"/>
          <w:b/>
          <w:bCs/>
          <w:kern w:val="2"/>
          <w:sz w:val="28"/>
          <w:szCs w:val="28"/>
          <w:lang w:val="uk-UA"/>
        </w:rPr>
        <w:t xml:space="preserve">Н А К А З    </w:t>
      </w:r>
    </w:p>
    <w:p w:rsidR="00386EE6" w:rsidRPr="00BA7F9B" w:rsidRDefault="00386EE6" w:rsidP="00386EE6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kern w:val="2"/>
          <w:sz w:val="27"/>
          <w:szCs w:val="27"/>
          <w:lang w:val="uk-UA"/>
        </w:rPr>
      </w:pPr>
    </w:p>
    <w:p w:rsidR="00386EE6" w:rsidRPr="00BA7F9B" w:rsidRDefault="00386EE6" w:rsidP="00386EE6">
      <w:pPr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</w:pPr>
      <w:r w:rsidRPr="00BA7F9B"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  <w:t>“_</w:t>
      </w:r>
      <w:r w:rsidR="00EF1138">
        <w:rPr>
          <w:rFonts w:ascii="Times New Roman" w:hAnsi="Times New Roman" w:cs="Times New Roman"/>
          <w:i/>
          <w:iCs/>
          <w:kern w:val="2"/>
          <w:sz w:val="27"/>
          <w:szCs w:val="27"/>
          <w:lang w:val="en-US"/>
        </w:rPr>
        <w:t>10</w:t>
      </w:r>
      <w:r w:rsidRPr="00BA7F9B"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  <w:t>___” ___</w:t>
      </w:r>
      <w:r w:rsidR="00EF1138">
        <w:rPr>
          <w:rFonts w:ascii="Times New Roman" w:hAnsi="Times New Roman" w:cs="Times New Roman"/>
          <w:i/>
          <w:iCs/>
          <w:kern w:val="2"/>
          <w:sz w:val="27"/>
          <w:szCs w:val="27"/>
          <w:lang w:val="en-US"/>
        </w:rPr>
        <w:t>05</w:t>
      </w:r>
      <w:r w:rsidR="00EF1138"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  <w:t>______</w:t>
      </w:r>
      <w:r w:rsidRPr="00BA7F9B"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  <w:t xml:space="preserve">  2016</w:t>
      </w:r>
      <w:r w:rsidRPr="00BA7F9B"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  <w:tab/>
      </w:r>
      <w:r w:rsidRPr="00BA7F9B"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  <w:tab/>
        <w:t xml:space="preserve">   м. Черкаси</w:t>
      </w:r>
      <w:r w:rsidRPr="00BA7F9B"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  <w:tab/>
      </w:r>
      <w:r w:rsidRPr="00BA7F9B"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  <w:tab/>
      </w:r>
      <w:r w:rsidRPr="00BA7F9B"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  <w:tab/>
        <w:t>№ _</w:t>
      </w:r>
      <w:r w:rsidR="00EF1138">
        <w:rPr>
          <w:rFonts w:ascii="Times New Roman" w:hAnsi="Times New Roman" w:cs="Times New Roman"/>
          <w:i/>
          <w:iCs/>
          <w:kern w:val="2"/>
          <w:sz w:val="27"/>
          <w:szCs w:val="27"/>
          <w:lang w:val="en-US"/>
        </w:rPr>
        <w:t>29</w:t>
      </w:r>
      <w:r w:rsidRPr="00BA7F9B"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  <w:t>______</w:t>
      </w:r>
    </w:p>
    <w:p w:rsidR="00386EE6" w:rsidRPr="00BA7F9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</w:p>
    <w:p w:rsidR="00386EE6" w:rsidRPr="00BA7F9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</w:p>
    <w:p w:rsidR="00386EE6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Про  надання 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фізичній особі-підприємцю</w:t>
      </w:r>
    </w:p>
    <w:p w:rsidR="00386EE6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Arial Unicode MS"/>
          <w:kern w:val="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Руденку С.М. </w:t>
      </w:r>
      <w:r w:rsidRPr="0052670B">
        <w:rPr>
          <w:rFonts w:ascii="Times New Roman" w:eastAsia="Times New Roman" w:hAnsi="Times New Roman" w:cs="Arial Unicode MS"/>
          <w:kern w:val="0"/>
          <w:sz w:val="27"/>
          <w:szCs w:val="27"/>
          <w:lang w:val="uk-UA"/>
        </w:rPr>
        <w:t xml:space="preserve">містобудівних умов і </w:t>
      </w:r>
    </w:p>
    <w:p w:rsidR="00386EE6" w:rsidRPr="0052670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  <w:r w:rsidRPr="0052670B">
        <w:rPr>
          <w:rFonts w:ascii="Times New Roman" w:eastAsia="Times New Roman" w:hAnsi="Times New Roman" w:cs="Arial Unicode MS"/>
          <w:kern w:val="0"/>
          <w:sz w:val="27"/>
          <w:szCs w:val="27"/>
          <w:lang w:val="uk-UA"/>
        </w:rPr>
        <w:t xml:space="preserve">обмежень </w:t>
      </w: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забудови земельної  ділянки по</w:t>
      </w:r>
    </w:p>
    <w:p w:rsidR="00386EE6" w:rsidRPr="0052670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Сумгаїтській</w:t>
      </w:r>
      <w:proofErr w:type="spellEnd"/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, 28</w:t>
      </w:r>
    </w:p>
    <w:p w:rsidR="00386EE6" w:rsidRPr="0052670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Arial Unicode MS"/>
          <w:kern w:val="0"/>
          <w:sz w:val="27"/>
          <w:szCs w:val="27"/>
          <w:lang w:val="uk-UA"/>
        </w:rPr>
      </w:pPr>
    </w:p>
    <w:p w:rsidR="00386EE6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Arial Unicode MS"/>
          <w:kern w:val="0"/>
          <w:sz w:val="27"/>
          <w:szCs w:val="27"/>
          <w:lang w:val="uk-UA"/>
        </w:rPr>
      </w:pPr>
      <w:r w:rsidRPr="0052670B">
        <w:rPr>
          <w:rFonts w:ascii="Times New Roman" w:hAnsi="Times New Roman"/>
          <w:kern w:val="0"/>
          <w:sz w:val="27"/>
          <w:szCs w:val="27"/>
          <w:lang w:val="uk-UA"/>
        </w:rPr>
        <w:tab/>
        <w:t xml:space="preserve">Розглянувши заяву 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фізичної особи-підприємця Руденка Станіслава Миколайовича</w:t>
      </w:r>
      <w:r w:rsidRPr="0052670B">
        <w:rPr>
          <w:rFonts w:ascii="Times New Roman" w:hAnsi="Times New Roman" w:cs="Arial Unicode MS"/>
          <w:kern w:val="0"/>
          <w:sz w:val="27"/>
          <w:szCs w:val="27"/>
          <w:lang w:val="uk-UA"/>
        </w:rPr>
        <w:t>,</w:t>
      </w:r>
      <w:r w:rsidRPr="0052670B">
        <w:rPr>
          <w:rFonts w:ascii="Times New Roman" w:hAnsi="Times New Roman"/>
          <w:kern w:val="0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kern w:val="0"/>
          <w:sz w:val="27"/>
          <w:szCs w:val="27"/>
          <w:lang w:val="uk-UA"/>
        </w:rPr>
        <w:t xml:space="preserve">договір </w:t>
      </w:r>
      <w:proofErr w:type="spellStart"/>
      <w:r>
        <w:rPr>
          <w:rFonts w:ascii="Times New Roman" w:hAnsi="Times New Roman"/>
          <w:kern w:val="0"/>
          <w:sz w:val="27"/>
          <w:szCs w:val="27"/>
          <w:lang w:val="uk-UA"/>
        </w:rPr>
        <w:t>суперфіція</w:t>
      </w:r>
      <w:proofErr w:type="spellEnd"/>
      <w:r>
        <w:rPr>
          <w:rFonts w:ascii="Times New Roman" w:hAnsi="Times New Roman"/>
          <w:kern w:val="0"/>
          <w:sz w:val="27"/>
          <w:szCs w:val="27"/>
          <w:lang w:val="uk-UA"/>
        </w:rPr>
        <w:t xml:space="preserve"> від 11.04.2016</w:t>
      </w:r>
      <w:r w:rsidRPr="0052670B">
        <w:rPr>
          <w:rFonts w:ascii="Times New Roman" w:hAnsi="Times New Roman"/>
          <w:kern w:val="0"/>
          <w:sz w:val="27"/>
          <w:szCs w:val="27"/>
          <w:lang w:val="uk-UA"/>
        </w:rPr>
        <w:t>, витяг з Державного реєстру речових прав на неру</w:t>
      </w:r>
      <w:r>
        <w:rPr>
          <w:rFonts w:ascii="Times New Roman" w:hAnsi="Times New Roman"/>
          <w:kern w:val="0"/>
          <w:sz w:val="27"/>
          <w:szCs w:val="27"/>
          <w:lang w:val="uk-UA"/>
        </w:rPr>
        <w:t>хоме майно  про реєстрацію</w:t>
      </w:r>
      <w:r w:rsidRPr="0052670B">
        <w:rPr>
          <w:rFonts w:ascii="Times New Roman" w:hAnsi="Times New Roman"/>
          <w:kern w:val="0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kern w:val="0"/>
          <w:sz w:val="27"/>
          <w:szCs w:val="27"/>
          <w:lang w:val="uk-UA"/>
        </w:rPr>
        <w:t xml:space="preserve">іншого речового права від 19.04.2016 № 57652684, </w:t>
      </w:r>
      <w:r w:rsidRPr="0052670B">
        <w:rPr>
          <w:rFonts w:ascii="Times New Roman" w:hAnsi="Times New Roman"/>
          <w:kern w:val="0"/>
          <w:sz w:val="27"/>
          <w:szCs w:val="27"/>
          <w:lang w:val="uk-UA"/>
        </w:rPr>
        <w:t>витяг з Державного реєстру речових прав на неру</w:t>
      </w:r>
      <w:r>
        <w:rPr>
          <w:rFonts w:ascii="Times New Roman" w:hAnsi="Times New Roman"/>
          <w:kern w:val="0"/>
          <w:sz w:val="27"/>
          <w:szCs w:val="27"/>
          <w:lang w:val="uk-UA"/>
        </w:rPr>
        <w:t>хоме майно  про реєстрацію прав та їх обтяжень</w:t>
      </w:r>
      <w:r w:rsidRPr="0052670B">
        <w:rPr>
          <w:rFonts w:ascii="Times New Roman" w:hAnsi="Times New Roman"/>
          <w:kern w:val="0"/>
          <w:sz w:val="27"/>
          <w:szCs w:val="27"/>
          <w:lang w:val="uk-UA"/>
        </w:rPr>
        <w:t xml:space="preserve">  </w:t>
      </w:r>
      <w:r>
        <w:rPr>
          <w:rFonts w:ascii="Times New Roman" w:eastAsiaTheme="minorHAnsi" w:hAnsi="Times New Roman"/>
          <w:kern w:val="0"/>
          <w:sz w:val="27"/>
          <w:szCs w:val="27"/>
          <w:lang w:val="uk-UA"/>
        </w:rPr>
        <w:t>від 16</w:t>
      </w:r>
      <w:r w:rsidRPr="0052670B">
        <w:rPr>
          <w:rFonts w:ascii="Times New Roman" w:eastAsiaTheme="minorHAnsi" w:hAnsi="Times New Roman"/>
          <w:kern w:val="0"/>
          <w:sz w:val="27"/>
          <w:szCs w:val="27"/>
          <w:lang w:val="uk-UA"/>
        </w:rPr>
        <w:t>.01.2015 № 32</w:t>
      </w:r>
      <w:r>
        <w:rPr>
          <w:rFonts w:ascii="Times New Roman" w:eastAsiaTheme="minorHAnsi" w:hAnsi="Times New Roman"/>
          <w:kern w:val="0"/>
          <w:sz w:val="27"/>
          <w:szCs w:val="27"/>
          <w:lang w:val="uk-UA"/>
        </w:rPr>
        <w:t>286751</w:t>
      </w:r>
      <w:r>
        <w:rPr>
          <w:rFonts w:ascii="Times New Roman" w:hAnsi="Times New Roman"/>
          <w:sz w:val="27"/>
          <w:szCs w:val="27"/>
          <w:lang w:val="uk-UA"/>
        </w:rPr>
        <w:t xml:space="preserve">, </w:t>
      </w:r>
      <w:r>
        <w:rPr>
          <w:rFonts w:ascii="Times New Roman" w:hAnsi="Times New Roman" w:cs="Arial Unicode MS"/>
          <w:sz w:val="27"/>
          <w:szCs w:val="27"/>
          <w:lang w:val="uk-UA"/>
        </w:rPr>
        <w:t xml:space="preserve">відповідно до </w:t>
      </w:r>
      <w:r w:rsidRPr="00BA7F9B">
        <w:rPr>
          <w:rFonts w:ascii="Times New Roman" w:hAnsi="Times New Roman" w:cs="Arial Unicode MS"/>
          <w:kern w:val="0"/>
          <w:sz w:val="27"/>
          <w:szCs w:val="27"/>
          <w:lang w:val="uk-UA"/>
        </w:rPr>
        <w:t>ст. 29, ст. 40 Закону  України  «Про регулювання містобудівної діяльності», рішення Черкаської міської ради від 24.09.2013 № 4-32 «Про внесення змін до Положення про департамент архітектури, містобудування та інспектування Черкаської міської ради», рішення виконавчого комітету Черкаської міської ради від 15.01.201</w:t>
      </w:r>
      <w:r>
        <w:rPr>
          <w:rFonts w:ascii="Times New Roman" w:hAnsi="Times New Roman" w:cs="Arial Unicode MS"/>
          <w:kern w:val="0"/>
          <w:sz w:val="27"/>
          <w:szCs w:val="27"/>
          <w:lang w:val="uk-UA"/>
        </w:rPr>
        <w:t>6</w:t>
      </w:r>
      <w:r w:rsidRPr="00BA7F9B">
        <w:rPr>
          <w:rFonts w:ascii="Times New Roman" w:hAnsi="Times New Roman" w:cs="Arial Unicode MS"/>
          <w:kern w:val="0"/>
          <w:sz w:val="27"/>
          <w:szCs w:val="27"/>
          <w:lang w:val="uk-UA"/>
        </w:rPr>
        <w:t xml:space="preserve"> № 38 «Про внесення змін до рішення виконавчого комітету Черкаської міської ради від 02.04.2013 № 383 «Про затвердження реєстрів послуг, які надаються виконавчими органами Черкаської міської ради</w:t>
      </w:r>
    </w:p>
    <w:p w:rsidR="00386EE6" w:rsidRPr="00BA7F9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НАКАЗУЮ:</w:t>
      </w:r>
    </w:p>
    <w:p w:rsidR="00386EE6" w:rsidRPr="0052670B" w:rsidRDefault="00386EE6" w:rsidP="00386EE6">
      <w:pPr>
        <w:widowControl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Arial Unicode MS"/>
          <w:kern w:val="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1</w:t>
      </w: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. Надати 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фізичній особі-підприємцю Руденку Станіславу Миколайовичу </w:t>
      </w:r>
      <w:r w:rsidRPr="0052670B">
        <w:rPr>
          <w:rFonts w:ascii="Times New Roman" w:eastAsia="Times New Roman" w:hAnsi="Times New Roman" w:cs="Arial Unicode MS"/>
          <w:kern w:val="0"/>
          <w:sz w:val="27"/>
          <w:szCs w:val="27"/>
          <w:lang w:val="uk-UA"/>
        </w:rPr>
        <w:t xml:space="preserve">містобудівні умови і обмеження  </w:t>
      </w: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забудови  земельної  ділянки по вул. </w:t>
      </w:r>
      <w:proofErr w:type="spellStart"/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Сумгаїтській</w:t>
      </w:r>
      <w:proofErr w:type="spellEnd"/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, 28</w:t>
      </w: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для реконструкції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квартири</w:t>
      </w: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№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3</w:t>
      </w: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7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під торгово-офісні приміщення </w:t>
      </w: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r w:rsidRPr="0052670B">
        <w:rPr>
          <w:rFonts w:ascii="Times New Roman" w:eastAsia="Times New Roman" w:hAnsi="Times New Roman" w:cs="Arial Unicode MS"/>
          <w:kern w:val="0"/>
          <w:sz w:val="27"/>
          <w:szCs w:val="27"/>
          <w:lang w:val="uk-UA"/>
        </w:rPr>
        <w:t>(додаються).</w:t>
      </w:r>
    </w:p>
    <w:p w:rsidR="00386EE6" w:rsidRPr="0052670B" w:rsidRDefault="00386EE6" w:rsidP="00386EE6">
      <w:pPr>
        <w:widowControl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Arial Unicode MS"/>
          <w:kern w:val="0"/>
          <w:sz w:val="27"/>
          <w:szCs w:val="27"/>
          <w:lang w:val="uk-UA"/>
        </w:rPr>
      </w:pPr>
      <w:r w:rsidRPr="0052670B">
        <w:rPr>
          <w:rFonts w:ascii="Times New Roman" w:eastAsia="Times New Roman" w:hAnsi="Times New Roman" w:cs="Arial Unicode MS"/>
          <w:kern w:val="0"/>
          <w:sz w:val="27"/>
          <w:szCs w:val="27"/>
          <w:lang w:val="uk-UA"/>
        </w:rPr>
        <w:t xml:space="preserve">2. </w:t>
      </w: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Зобов'язати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фізичну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особ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у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-підприємц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я 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Руденк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а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Станіслава Миколайовича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.</w:t>
      </w:r>
      <w:r w:rsidRPr="0052670B">
        <w:rPr>
          <w:rFonts w:ascii="Times New Roman" w:eastAsia="Times New Roman" w:hAnsi="Times New Roman" w:cs="Arial Unicode MS"/>
          <w:kern w:val="0"/>
          <w:sz w:val="27"/>
          <w:szCs w:val="27"/>
          <w:lang w:val="uk-UA"/>
        </w:rPr>
        <w:t>:</w:t>
      </w:r>
    </w:p>
    <w:p w:rsidR="00386EE6" w:rsidRPr="0052670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Arial Unicode MS"/>
          <w:kern w:val="0"/>
          <w:sz w:val="27"/>
          <w:szCs w:val="27"/>
          <w:lang w:val="uk-UA"/>
        </w:rPr>
      </w:pP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ab/>
        <w:t xml:space="preserve">2.1. </w:t>
      </w:r>
      <w:r w:rsidRPr="0052670B">
        <w:rPr>
          <w:rFonts w:ascii="Times New Roman" w:eastAsia="Times New Roman" w:hAnsi="Times New Roman" w:cs="Arial Unicode MS"/>
          <w:kern w:val="0"/>
          <w:sz w:val="27"/>
          <w:szCs w:val="27"/>
          <w:lang w:val="uk-UA"/>
        </w:rPr>
        <w:t xml:space="preserve"> Отримати вихідні дані на проектування та замовити в організаціях, що мають на це відповідний кваліфікаційний сертифікат, розроблення проекту </w:t>
      </w: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реконструкції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квартири</w:t>
      </w:r>
      <w:r w:rsidR="00D4163D"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№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3</w:t>
      </w:r>
      <w:r w:rsidR="00D4163D"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7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під торгово-офісні приміщення</w:t>
      </w:r>
      <w:r w:rsidR="00D4163D"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по </w:t>
      </w:r>
      <w:r w:rsidR="00D4163D"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вул. </w:t>
      </w:r>
      <w:proofErr w:type="spellStart"/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Сумгаїтській</w:t>
      </w:r>
      <w:proofErr w:type="spellEnd"/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, 28</w:t>
      </w: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.</w:t>
      </w:r>
    </w:p>
    <w:p w:rsidR="00386EE6" w:rsidRPr="0052670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Arial Unicode MS"/>
          <w:kern w:val="0"/>
          <w:sz w:val="27"/>
          <w:szCs w:val="27"/>
          <w:lang w:val="uk-UA"/>
        </w:rPr>
      </w:pPr>
      <w:r w:rsidRPr="0052670B">
        <w:rPr>
          <w:rFonts w:ascii="Times New Roman" w:eastAsia="Times New Roman" w:hAnsi="Times New Roman" w:cs="Arial Unicode MS"/>
          <w:kern w:val="0"/>
          <w:sz w:val="27"/>
          <w:szCs w:val="27"/>
          <w:lang w:val="uk-UA"/>
        </w:rPr>
        <w:tab/>
        <w:t>2.2. Розробити проект благоустрою та озеленення території, прилеглої земельної ділянки.</w:t>
      </w:r>
    </w:p>
    <w:p w:rsidR="00386EE6" w:rsidRPr="0052670B" w:rsidRDefault="00386EE6" w:rsidP="00386EE6">
      <w:pPr>
        <w:widowControl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2.3. Укласти договір зі спеціалізованим підприємством на вивіз будівельних відходів та забезпечити його виконання.</w:t>
      </w:r>
    </w:p>
    <w:p w:rsidR="00386EE6" w:rsidRPr="00BA7F9B" w:rsidRDefault="00386EE6" w:rsidP="00386EE6">
      <w:pPr>
        <w:widowControl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3</w:t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. З</w:t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</w:t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lastRenderedPageBreak/>
        <w:t>економічними показниками, не пізніше 15 днів до введення об’єкта в експлуатацію.</w:t>
      </w:r>
    </w:p>
    <w:p w:rsidR="00386EE6" w:rsidRPr="00BA7F9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          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4</w:t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. Департаменту архітектури, містобудування та інспектування визначити розмір пайової участі у розвитку інфраструктури населеного пункту протягом десяти робочих днів з дня реєстрації звернення замовника про укладення договору про пайову участь та доданих до нього документів, що підтверджують вартість будівництва об'єкта, з техніко-економічними показниками. </w:t>
      </w:r>
    </w:p>
    <w:p w:rsidR="00386EE6" w:rsidRPr="00BA7F9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 </w:t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5</w:t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.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Ф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ізичній особі-підприємцю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Руденку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Станіславу Миколайовичу </w:t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</w:t>
      </w:r>
    </w:p>
    <w:p w:rsidR="00386EE6" w:rsidRPr="00BA7F9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6</w:t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. Контроль за виконанням наказу залишаю за собою.</w:t>
      </w:r>
    </w:p>
    <w:p w:rsidR="00386EE6" w:rsidRPr="00BA7F9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</w:p>
    <w:p w:rsidR="00386EE6" w:rsidRPr="00BA7F9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</w:p>
    <w:p w:rsidR="00386EE6" w:rsidRPr="00BA7F9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</w:p>
    <w:p w:rsidR="00386EE6" w:rsidRPr="00BA7F9B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Заступник директора департаменту  </w:t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     </w:t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Р.В. Алдаганов</w:t>
      </w:r>
    </w:p>
    <w:p w:rsidR="00386EE6" w:rsidRPr="00BA7F9B" w:rsidRDefault="00386EE6" w:rsidP="00386EE6">
      <w:pPr>
        <w:widowControl/>
        <w:autoSpaceDN/>
        <w:spacing w:after="0" w:line="240" w:lineRule="auto"/>
        <w:ind w:firstLine="6120"/>
        <w:textAlignment w:val="auto"/>
        <w:rPr>
          <w:rFonts w:ascii="Times New Roman" w:eastAsia="Times New Roman" w:hAnsi="Times New Roman" w:cs="Times New Roman"/>
          <w:color w:val="FF0000"/>
          <w:kern w:val="0"/>
          <w:sz w:val="27"/>
          <w:szCs w:val="27"/>
          <w:lang w:val="uk-UA" w:eastAsia="ar-S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386EE6" w:rsidRDefault="00386EE6" w:rsidP="00386EE6">
      <w:pPr>
        <w:pStyle w:val="Standard"/>
        <w:spacing w:after="0" w:line="240" w:lineRule="auto"/>
        <w:ind w:firstLine="6120"/>
        <w:rPr>
          <w:rFonts w:ascii="Times New Roman" w:hAnsi="Times New Roman"/>
          <w:color w:val="FF0000"/>
          <w:sz w:val="27"/>
          <w:szCs w:val="27"/>
          <w:lang w:val="uk-UA" w:eastAsia="ar-SA"/>
        </w:rPr>
      </w:pPr>
    </w:p>
    <w:p w:rsidR="00386EE6" w:rsidRDefault="00386EE6" w:rsidP="00386EE6">
      <w:pPr>
        <w:pStyle w:val="Standard"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386EE6" w:rsidRDefault="00386EE6" w:rsidP="00386EE6">
      <w:pPr>
        <w:pStyle w:val="Standard"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386EE6" w:rsidRDefault="00386EE6" w:rsidP="00386EE6">
      <w:pPr>
        <w:pStyle w:val="Standard"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386EE6" w:rsidRDefault="00386EE6" w:rsidP="00386EE6">
      <w:pPr>
        <w:pStyle w:val="Standard"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386EE6" w:rsidRDefault="00386EE6" w:rsidP="00386EE6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386EE6" w:rsidRDefault="00386EE6" w:rsidP="00386EE6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D4163D" w:rsidRDefault="00D4163D" w:rsidP="00386EE6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D4163D" w:rsidRDefault="00D4163D" w:rsidP="00386EE6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D4163D" w:rsidRDefault="00D4163D" w:rsidP="00386EE6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D4163D" w:rsidRDefault="00D4163D" w:rsidP="00386EE6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D4163D" w:rsidRDefault="00D4163D" w:rsidP="00386EE6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D4163D" w:rsidRDefault="00D4163D" w:rsidP="00386EE6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D4163D" w:rsidRDefault="00D4163D" w:rsidP="00386EE6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D4163D" w:rsidRDefault="00D4163D" w:rsidP="00386EE6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2560F8" w:rsidRDefault="002560F8" w:rsidP="00386EE6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386EE6" w:rsidRPr="00F91A80" w:rsidRDefault="00386EE6" w:rsidP="00386EE6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  <w:r w:rsidRPr="00F91A80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lastRenderedPageBreak/>
        <w:t xml:space="preserve">Додаток </w:t>
      </w:r>
    </w:p>
    <w:p w:rsidR="00386EE6" w:rsidRPr="00F91A80" w:rsidRDefault="00386EE6" w:rsidP="00386EE6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  <w:r w:rsidRPr="00F91A80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>до наказу департаменту архітектури, містобудування та інспектування</w:t>
      </w:r>
    </w:p>
    <w:p w:rsidR="00386EE6" w:rsidRPr="00F91A80" w:rsidRDefault="00386EE6" w:rsidP="00386EE6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5"/>
          <w:szCs w:val="25"/>
          <w:u w:val="single"/>
          <w:lang w:val="uk-UA" w:eastAsia="ar-SA"/>
        </w:rPr>
      </w:pPr>
      <w:r w:rsidRPr="00F91A80">
        <w:rPr>
          <w:rFonts w:ascii="Times New Roman" w:eastAsia="Times New Roman" w:hAnsi="Times New Roman" w:cs="Times New Roman"/>
          <w:kern w:val="0"/>
          <w:sz w:val="25"/>
          <w:szCs w:val="25"/>
          <w:lang w:val="uk-UA" w:eastAsia="ar-SA"/>
        </w:rPr>
        <w:t xml:space="preserve">від </w:t>
      </w:r>
      <w:r w:rsidR="00EF1138">
        <w:rPr>
          <w:rFonts w:ascii="Times New Roman" w:eastAsia="Times New Roman" w:hAnsi="Times New Roman" w:cs="Times New Roman"/>
          <w:kern w:val="0"/>
          <w:sz w:val="25"/>
          <w:szCs w:val="25"/>
          <w:lang w:val="en-US" w:eastAsia="ar-SA"/>
        </w:rPr>
        <w:t>10</w:t>
      </w:r>
      <w:r w:rsidR="00EF1138">
        <w:rPr>
          <w:rFonts w:ascii="Times New Roman" w:eastAsia="Times New Roman" w:hAnsi="Times New Roman" w:cs="Times New Roman"/>
          <w:kern w:val="0"/>
          <w:sz w:val="25"/>
          <w:szCs w:val="25"/>
          <w:lang w:val="uk-UA" w:eastAsia="ar-SA"/>
        </w:rPr>
        <w:t>.</w:t>
      </w:r>
      <w:r w:rsidR="00EF1138">
        <w:rPr>
          <w:rFonts w:ascii="Times New Roman" w:eastAsia="Times New Roman" w:hAnsi="Times New Roman" w:cs="Times New Roman"/>
          <w:kern w:val="0"/>
          <w:sz w:val="25"/>
          <w:szCs w:val="25"/>
          <w:lang w:val="en-US" w:eastAsia="ar-SA"/>
        </w:rPr>
        <w:t>05</w:t>
      </w:r>
      <w:r w:rsidR="00EF1138">
        <w:rPr>
          <w:rFonts w:ascii="Times New Roman" w:eastAsia="Times New Roman" w:hAnsi="Times New Roman" w:cs="Times New Roman"/>
          <w:kern w:val="0"/>
          <w:sz w:val="25"/>
          <w:szCs w:val="25"/>
          <w:lang w:val="uk-UA" w:eastAsia="ar-SA"/>
        </w:rPr>
        <w:t>.</w:t>
      </w:r>
      <w:r w:rsidR="00EF1138">
        <w:rPr>
          <w:rFonts w:ascii="Times New Roman" w:eastAsia="Times New Roman" w:hAnsi="Times New Roman" w:cs="Times New Roman"/>
          <w:kern w:val="0"/>
          <w:sz w:val="25"/>
          <w:szCs w:val="25"/>
          <w:lang w:val="en-US" w:eastAsia="ar-SA"/>
        </w:rPr>
        <w:t>2016</w:t>
      </w:r>
      <w:r w:rsidRPr="00F91A80">
        <w:rPr>
          <w:rFonts w:ascii="Times New Roman" w:eastAsia="Times New Roman" w:hAnsi="Times New Roman" w:cs="Times New Roman"/>
          <w:kern w:val="0"/>
          <w:sz w:val="25"/>
          <w:szCs w:val="25"/>
          <w:lang w:val="uk-UA" w:eastAsia="ar-SA"/>
        </w:rPr>
        <w:t xml:space="preserve">  № </w:t>
      </w:r>
      <w:r w:rsidRPr="00F91A80">
        <w:rPr>
          <w:rFonts w:ascii="Times New Roman" w:eastAsia="Times New Roman" w:hAnsi="Times New Roman" w:cs="Times New Roman"/>
          <w:kern w:val="0"/>
          <w:sz w:val="25"/>
          <w:szCs w:val="25"/>
          <w:u w:val="single"/>
          <w:lang w:val="uk-UA" w:eastAsia="ar-SA"/>
        </w:rPr>
        <w:t>___</w:t>
      </w:r>
      <w:r w:rsidR="00EF1138">
        <w:rPr>
          <w:rFonts w:ascii="Times New Roman" w:eastAsia="Times New Roman" w:hAnsi="Times New Roman" w:cs="Times New Roman"/>
          <w:kern w:val="0"/>
          <w:sz w:val="25"/>
          <w:szCs w:val="25"/>
          <w:u w:val="single"/>
          <w:lang w:val="uk-UA" w:eastAsia="ar-SA"/>
        </w:rPr>
        <w:t>29</w:t>
      </w:r>
      <w:bookmarkStart w:id="0" w:name="_GoBack"/>
      <w:bookmarkEnd w:id="0"/>
      <w:r w:rsidRPr="00F91A80">
        <w:rPr>
          <w:rFonts w:ascii="Times New Roman" w:eastAsia="Times New Roman" w:hAnsi="Times New Roman" w:cs="Times New Roman"/>
          <w:kern w:val="0"/>
          <w:sz w:val="25"/>
          <w:szCs w:val="25"/>
          <w:u w:val="single"/>
          <w:lang w:val="uk-UA" w:eastAsia="ar-SA"/>
        </w:rPr>
        <w:t>___</w:t>
      </w:r>
    </w:p>
    <w:p w:rsidR="00386EE6" w:rsidRPr="00F91A80" w:rsidRDefault="00386EE6" w:rsidP="00386EE6">
      <w:pPr>
        <w:widowControl/>
        <w:autoSpaceDN/>
        <w:spacing w:after="0" w:line="240" w:lineRule="auto"/>
        <w:ind w:firstLine="63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uk-UA" w:eastAsia="ar-SA"/>
        </w:rPr>
      </w:pPr>
    </w:p>
    <w:p w:rsidR="00386EE6" w:rsidRDefault="00386EE6" w:rsidP="00386EE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uk-UA" w:eastAsia="ar-SA"/>
        </w:rPr>
      </w:pPr>
    </w:p>
    <w:p w:rsidR="00386EE6" w:rsidRPr="0091674C" w:rsidRDefault="00386EE6" w:rsidP="00386EE6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 w:eastAsia="ar-SA"/>
        </w:rPr>
        <w:t>МІСТОБУДІВНІ УМОВИ І ОБМЕЖЕННЯ</w:t>
      </w:r>
    </w:p>
    <w:p w:rsidR="00386EE6" w:rsidRPr="0091674C" w:rsidRDefault="00386EE6" w:rsidP="00386EE6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 w:eastAsia="ar-SA"/>
        </w:rPr>
        <w:t>ЗАБУДОВИ ЗЕМЕЛЬНОЇ ДІЛЯНКИ</w:t>
      </w:r>
    </w:p>
    <w:p w:rsidR="00386EE6" w:rsidRPr="0091674C" w:rsidRDefault="00386EE6" w:rsidP="00386EE6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7"/>
          <w:szCs w:val="27"/>
          <w:lang w:val="uk-UA"/>
        </w:rPr>
      </w:pPr>
      <w:r w:rsidRPr="0091674C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val="uk-UA"/>
        </w:rPr>
        <w:t xml:space="preserve"> </w:t>
      </w:r>
      <w:r w:rsidRPr="0091674C">
        <w:rPr>
          <w:rFonts w:ascii="Times New Roman" w:eastAsia="Times New Roman" w:hAnsi="Times New Roman" w:cs="Times New Roman"/>
          <w:b/>
          <w:kern w:val="0"/>
          <w:sz w:val="27"/>
          <w:szCs w:val="27"/>
          <w:lang w:val="uk-UA"/>
        </w:rPr>
        <w:t xml:space="preserve">по вул. </w:t>
      </w:r>
      <w:proofErr w:type="spellStart"/>
      <w:r w:rsidR="00D4163D">
        <w:rPr>
          <w:rFonts w:ascii="Times New Roman" w:eastAsia="Times New Roman" w:hAnsi="Times New Roman" w:cs="Times New Roman"/>
          <w:b/>
          <w:kern w:val="0"/>
          <w:sz w:val="27"/>
          <w:szCs w:val="27"/>
          <w:lang w:val="uk-UA"/>
        </w:rPr>
        <w:t>Сумгаїтській</w:t>
      </w:r>
      <w:proofErr w:type="spellEnd"/>
      <w:r w:rsidR="00D4163D">
        <w:rPr>
          <w:rFonts w:ascii="Times New Roman" w:eastAsia="Times New Roman" w:hAnsi="Times New Roman" w:cs="Times New Roman"/>
          <w:b/>
          <w:kern w:val="0"/>
          <w:sz w:val="27"/>
          <w:szCs w:val="27"/>
          <w:lang w:val="uk-UA"/>
        </w:rPr>
        <w:t>, 28</w:t>
      </w:r>
    </w:p>
    <w:p w:rsidR="00386EE6" w:rsidRPr="0091674C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/>
        </w:rPr>
      </w:pPr>
      <w:r w:rsidRPr="009167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/>
        </w:rPr>
        <w:t xml:space="preserve">                                                    </w:t>
      </w:r>
    </w:p>
    <w:p w:rsidR="00386EE6" w:rsidRPr="0091674C" w:rsidRDefault="00386EE6" w:rsidP="00386EE6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/>
        </w:rPr>
      </w:pPr>
      <w:r w:rsidRPr="009167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/>
        </w:rPr>
        <w:t>І. Текстова частина.</w:t>
      </w:r>
    </w:p>
    <w:p w:rsidR="00386EE6" w:rsidRPr="0091674C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/>
        </w:rPr>
      </w:pPr>
    </w:p>
    <w:p w:rsidR="00386EE6" w:rsidRPr="0091674C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/>
        </w:rPr>
      </w:pPr>
      <w:r w:rsidRPr="009167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/>
        </w:rPr>
        <w:t>Загальні дані:</w:t>
      </w:r>
    </w:p>
    <w:p w:rsidR="00386EE6" w:rsidRPr="0091674C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val="uk-UA" w:eastAsia="ar-SA"/>
        </w:rPr>
      </w:pPr>
    </w:p>
    <w:p w:rsidR="00386EE6" w:rsidRPr="0091674C" w:rsidRDefault="00386EE6" w:rsidP="00D4163D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 w:cs="Arial Unicode MS"/>
          <w:b/>
          <w:bCs/>
          <w:kern w:val="0"/>
          <w:sz w:val="27"/>
          <w:szCs w:val="27"/>
          <w:lang w:val="uk-UA"/>
        </w:rPr>
      </w:pP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Назва об’єкта будівництва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Pr="0091674C">
        <w:rPr>
          <w:rFonts w:ascii="Times New Roman" w:eastAsia="Times New Roman" w:hAnsi="Times New Roman" w:cs="Tahoma"/>
          <w:kern w:val="0"/>
          <w:sz w:val="28"/>
          <w:szCs w:val="34"/>
          <w:lang w:val="uk-UA" w:eastAsia="ar-SA"/>
        </w:rPr>
        <w:t xml:space="preserve">— 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реконструкція</w:t>
      </w:r>
      <w:r w:rsidR="00D4163D"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квартири</w:t>
      </w:r>
      <w:r w:rsidR="00D4163D"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№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3</w:t>
      </w:r>
      <w:r w:rsidR="00D4163D"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7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під</w:t>
      </w:r>
      <w:r w:rsidR="00D4163D"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торгово-офісні приміщення</w:t>
      </w:r>
      <w:r w:rsidR="00D4163D"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7"/>
          <w:szCs w:val="27"/>
          <w:lang w:val="uk-UA"/>
        </w:rPr>
        <w:t>.</w:t>
      </w:r>
    </w:p>
    <w:p w:rsidR="00D4163D" w:rsidRPr="00D4163D" w:rsidRDefault="00386EE6" w:rsidP="00D4163D">
      <w:pPr>
        <w:pStyle w:val="a3"/>
        <w:numPr>
          <w:ilvl w:val="0"/>
          <w:numId w:val="1"/>
        </w:numPr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kern w:val="0"/>
          <w:sz w:val="27"/>
          <w:szCs w:val="27"/>
          <w:lang w:val="uk-UA"/>
        </w:rPr>
      </w:pPr>
      <w:r w:rsidRPr="00D4163D">
        <w:rPr>
          <w:rFonts w:ascii="Times New Roman" w:hAnsi="Times New Roman"/>
          <w:b/>
          <w:kern w:val="0"/>
          <w:sz w:val="24"/>
          <w:szCs w:val="24"/>
          <w:lang w:val="uk-UA" w:eastAsia="ar-SA"/>
        </w:rPr>
        <w:t>Інформація про замовника</w:t>
      </w:r>
      <w:r w:rsidRPr="00D4163D">
        <w:rPr>
          <w:rFonts w:ascii="Times New Roman" w:hAnsi="Times New Roman"/>
          <w:kern w:val="0"/>
          <w:sz w:val="24"/>
          <w:szCs w:val="24"/>
          <w:lang w:val="uk-UA" w:eastAsia="ar-SA"/>
        </w:rPr>
        <w:t xml:space="preserve"> </w:t>
      </w:r>
      <w:r w:rsidRPr="00D4163D">
        <w:rPr>
          <w:rFonts w:ascii="Times New Roman" w:hAnsi="Times New Roman"/>
          <w:kern w:val="0"/>
          <w:sz w:val="28"/>
          <w:szCs w:val="34"/>
          <w:lang w:val="uk-UA" w:eastAsia="ar-SA"/>
        </w:rPr>
        <w:t>—</w:t>
      </w:r>
      <w:r w:rsidRPr="00D4163D">
        <w:rPr>
          <w:rFonts w:ascii="Times New Roman" w:hAnsi="Times New Roman"/>
          <w:kern w:val="0"/>
          <w:sz w:val="27"/>
          <w:szCs w:val="27"/>
          <w:lang w:val="uk-UA"/>
        </w:rPr>
        <w:t xml:space="preserve"> фізичн</w:t>
      </w:r>
      <w:r w:rsidR="00D4163D" w:rsidRPr="00D4163D">
        <w:rPr>
          <w:rFonts w:ascii="Times New Roman" w:hAnsi="Times New Roman"/>
          <w:kern w:val="0"/>
          <w:sz w:val="27"/>
          <w:szCs w:val="27"/>
          <w:lang w:val="uk-UA"/>
        </w:rPr>
        <w:t>а</w:t>
      </w:r>
      <w:r w:rsidRPr="00D4163D">
        <w:rPr>
          <w:rFonts w:ascii="Times New Roman" w:hAnsi="Times New Roman"/>
          <w:kern w:val="0"/>
          <w:sz w:val="27"/>
          <w:szCs w:val="27"/>
          <w:lang w:val="uk-UA"/>
        </w:rPr>
        <w:t xml:space="preserve"> особ</w:t>
      </w:r>
      <w:r w:rsidR="00D4163D" w:rsidRPr="00D4163D">
        <w:rPr>
          <w:rFonts w:ascii="Times New Roman" w:hAnsi="Times New Roman"/>
          <w:kern w:val="0"/>
          <w:sz w:val="27"/>
          <w:szCs w:val="27"/>
          <w:lang w:val="uk-UA"/>
        </w:rPr>
        <w:t>а</w:t>
      </w:r>
      <w:r w:rsidRPr="00D4163D">
        <w:rPr>
          <w:rFonts w:ascii="Times New Roman" w:hAnsi="Times New Roman"/>
          <w:kern w:val="0"/>
          <w:sz w:val="27"/>
          <w:szCs w:val="27"/>
          <w:lang w:val="uk-UA"/>
        </w:rPr>
        <w:t>-підприєм</w:t>
      </w:r>
      <w:r w:rsidR="00D4163D" w:rsidRPr="00D4163D">
        <w:rPr>
          <w:rFonts w:ascii="Times New Roman" w:hAnsi="Times New Roman"/>
          <w:kern w:val="0"/>
          <w:sz w:val="27"/>
          <w:szCs w:val="27"/>
          <w:lang w:val="uk-UA"/>
        </w:rPr>
        <w:t>е</w:t>
      </w:r>
      <w:r w:rsidRPr="00D4163D">
        <w:rPr>
          <w:rFonts w:ascii="Times New Roman" w:hAnsi="Times New Roman"/>
          <w:kern w:val="0"/>
          <w:sz w:val="27"/>
          <w:szCs w:val="27"/>
          <w:lang w:val="uk-UA"/>
        </w:rPr>
        <w:t>ц</w:t>
      </w:r>
      <w:r w:rsidR="00D4163D" w:rsidRPr="00D4163D">
        <w:rPr>
          <w:rFonts w:ascii="Times New Roman" w:hAnsi="Times New Roman"/>
          <w:kern w:val="0"/>
          <w:sz w:val="27"/>
          <w:szCs w:val="27"/>
          <w:lang w:val="uk-UA"/>
        </w:rPr>
        <w:t xml:space="preserve">ь </w:t>
      </w:r>
      <w:r w:rsidRPr="00D4163D">
        <w:rPr>
          <w:rFonts w:ascii="Times New Roman" w:hAnsi="Times New Roman"/>
          <w:kern w:val="0"/>
          <w:sz w:val="27"/>
          <w:szCs w:val="27"/>
          <w:lang w:val="uk-UA"/>
        </w:rPr>
        <w:t>Руденк</w:t>
      </w:r>
      <w:r w:rsidR="00D4163D" w:rsidRPr="00D4163D">
        <w:rPr>
          <w:rFonts w:ascii="Times New Roman" w:hAnsi="Times New Roman"/>
          <w:kern w:val="0"/>
          <w:sz w:val="27"/>
          <w:szCs w:val="27"/>
          <w:lang w:val="uk-UA"/>
        </w:rPr>
        <w:t>о</w:t>
      </w:r>
      <w:r w:rsidRPr="00D4163D">
        <w:rPr>
          <w:rFonts w:ascii="Times New Roman" w:hAnsi="Times New Roman"/>
          <w:kern w:val="0"/>
          <w:sz w:val="27"/>
          <w:szCs w:val="27"/>
          <w:lang w:val="uk-UA"/>
        </w:rPr>
        <w:t xml:space="preserve"> С</w:t>
      </w:r>
      <w:r w:rsidR="00D4163D" w:rsidRPr="00D4163D">
        <w:rPr>
          <w:rFonts w:ascii="Times New Roman" w:hAnsi="Times New Roman"/>
          <w:kern w:val="0"/>
          <w:sz w:val="27"/>
          <w:szCs w:val="27"/>
          <w:lang w:val="uk-UA"/>
        </w:rPr>
        <w:t>таніслав</w:t>
      </w:r>
    </w:p>
    <w:p w:rsidR="00D4163D" w:rsidRDefault="00386EE6" w:rsidP="00D4163D">
      <w:pPr>
        <w:widowControl/>
        <w:autoSpaceDN/>
        <w:spacing w:after="0" w:line="240" w:lineRule="auto"/>
        <w:ind w:left="426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М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иколайович;</w:t>
      </w:r>
    </w:p>
    <w:p w:rsidR="00386EE6" w:rsidRPr="0091674C" w:rsidRDefault="00D4163D" w:rsidP="00D4163D">
      <w:pPr>
        <w:widowControl/>
        <w:autoSpaceDN/>
        <w:spacing w:after="0" w:line="240" w:lineRule="auto"/>
        <w:ind w:left="426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реєстраційний номер</w:t>
      </w:r>
      <w:r w:rsidR="00386EE6"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3291414599</w:t>
      </w:r>
      <w:r w:rsidR="00386EE6"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;</w:t>
      </w:r>
    </w:p>
    <w:p w:rsidR="00386EE6" w:rsidRPr="0091674C" w:rsidRDefault="00386EE6" w:rsidP="00D4163D">
      <w:pPr>
        <w:widowControl/>
        <w:shd w:val="clear" w:color="auto" w:fill="FFFFFF"/>
        <w:autoSpaceDN/>
        <w:spacing w:after="0" w:line="240" w:lineRule="auto"/>
        <w:ind w:firstLine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місцезнаходжен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ня: м. Черкаси, вул.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Гагаріна, 35, кв. 51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.</w:t>
      </w:r>
    </w:p>
    <w:p w:rsidR="00386EE6" w:rsidRPr="0091674C" w:rsidRDefault="00386EE6" w:rsidP="00D4163D">
      <w:pPr>
        <w:widowControl/>
        <w:numPr>
          <w:ilvl w:val="0"/>
          <w:numId w:val="1"/>
        </w:numPr>
        <w:suppressAutoHyphens w:val="0"/>
        <w:autoSpaceDN/>
        <w:spacing w:line="240" w:lineRule="auto"/>
        <w:ind w:left="426" w:hanging="426"/>
        <w:contextualSpacing/>
        <w:textAlignment w:val="auto"/>
        <w:rPr>
          <w:rFonts w:ascii="Times New Roman" w:eastAsia="Times New Roman" w:hAnsi="Times New Roman" w:cs="Tahoma"/>
          <w:kern w:val="0"/>
          <w:sz w:val="28"/>
          <w:szCs w:val="34"/>
          <w:lang w:val="uk-UA" w:eastAsia="ar-SA"/>
        </w:rPr>
      </w:pP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Наміри забудови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Pr="0091674C">
        <w:rPr>
          <w:rFonts w:ascii="Times New Roman" w:eastAsia="Times New Roman" w:hAnsi="Times New Roman" w:cs="Tahoma"/>
          <w:kern w:val="0"/>
          <w:sz w:val="28"/>
          <w:szCs w:val="34"/>
          <w:lang w:val="uk-UA" w:eastAsia="ar-SA"/>
        </w:rPr>
        <w:t xml:space="preserve">—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реконструкція</w:t>
      </w:r>
      <w:r w:rsidR="00D4163D"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квартири</w:t>
      </w:r>
      <w:r w:rsidR="00D4163D"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№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3</w:t>
      </w:r>
      <w:r w:rsidR="00D4163D"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7 </w:t>
      </w:r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під торгово-офісні приміщення</w:t>
      </w:r>
      <w:r w:rsidR="00D4163D" w:rsidRPr="0052670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 w:cs="Tahoma"/>
          <w:kern w:val="0"/>
          <w:sz w:val="28"/>
          <w:szCs w:val="34"/>
          <w:lang w:val="uk-UA" w:eastAsia="ar-SA"/>
        </w:rPr>
        <w:t>.</w:t>
      </w:r>
      <w:r w:rsidRPr="0091674C">
        <w:rPr>
          <w:rFonts w:ascii="Times New Roman" w:eastAsia="Times New Roman" w:hAnsi="Times New Roman" w:cs="Tahoma"/>
          <w:kern w:val="0"/>
          <w:sz w:val="28"/>
          <w:szCs w:val="34"/>
          <w:lang w:val="uk-UA" w:eastAsia="ar-SA"/>
        </w:rPr>
        <w:t xml:space="preserve"> </w:t>
      </w:r>
    </w:p>
    <w:p w:rsidR="00386EE6" w:rsidRPr="0091674C" w:rsidRDefault="00386EE6" w:rsidP="00386EE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tLeast"/>
        <w:ind w:left="426" w:hanging="426"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/>
        </w:rPr>
      </w:pP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Адреса будівництва або місце розташування об’єкта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Pr="0091674C">
        <w:rPr>
          <w:rFonts w:ascii="Times New Roman" w:eastAsia="Times New Roman" w:hAnsi="Times New Roman" w:cs="Tahoma"/>
          <w:kern w:val="0"/>
          <w:sz w:val="28"/>
          <w:szCs w:val="34"/>
          <w:lang w:val="uk-UA" w:eastAsia="ar-SA"/>
        </w:rPr>
        <w:t xml:space="preserve">— </w:t>
      </w:r>
      <w:r w:rsidRPr="0091674C">
        <w:rPr>
          <w:rFonts w:ascii="Times New Roman" w:eastAsia="Times New Roman" w:hAnsi="Times New Roman" w:cs="Tahoma"/>
          <w:kern w:val="0"/>
          <w:sz w:val="27"/>
          <w:szCs w:val="27"/>
          <w:lang w:val="uk-UA" w:eastAsia="ar-SA"/>
        </w:rPr>
        <w:t xml:space="preserve">м. Черкаси, 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вул. 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 </w:t>
      </w:r>
    </w:p>
    <w:p w:rsidR="00386EE6" w:rsidRPr="0091674C" w:rsidRDefault="00386EE6" w:rsidP="00386EE6">
      <w:pPr>
        <w:widowControl/>
        <w:shd w:val="clear" w:color="auto" w:fill="FFFFFF"/>
        <w:suppressAutoHyphens w:val="0"/>
        <w:autoSpaceDN/>
        <w:spacing w:after="0" w:line="240" w:lineRule="atLeast"/>
        <w:ind w:left="426"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 xml:space="preserve">      </w:t>
      </w:r>
      <w:proofErr w:type="spellStart"/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Сумгаїтська</w:t>
      </w:r>
      <w:proofErr w:type="spellEnd"/>
      <w:r w:rsidR="00D4163D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, 28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.</w:t>
      </w:r>
    </w:p>
    <w:p w:rsidR="00386EE6" w:rsidRPr="0091674C" w:rsidRDefault="00386EE6" w:rsidP="00386EE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tLeast"/>
        <w:ind w:left="426" w:hanging="426"/>
        <w:contextualSpacing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</w:rPr>
      </w:pP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 xml:space="preserve">Документ, що підтверджує право власності або користування земельною ділянкою </w:t>
      </w:r>
    </w:p>
    <w:p w:rsidR="00386EE6" w:rsidRPr="0091674C" w:rsidRDefault="00386EE6" w:rsidP="00D4163D">
      <w:pPr>
        <w:widowControl/>
        <w:shd w:val="clear" w:color="auto" w:fill="FFFFFF"/>
        <w:suppressAutoHyphens w:val="0"/>
        <w:autoSpaceDN/>
        <w:spacing w:after="0" w:line="240" w:lineRule="atLeast"/>
        <w:ind w:left="709" w:hanging="709"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 xml:space="preserve">           </w:t>
      </w: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 xml:space="preserve">– </w:t>
      </w:r>
      <w:r w:rsidR="00D4163D">
        <w:rPr>
          <w:rFonts w:ascii="Times New Roman" w:hAnsi="Times New Roman"/>
          <w:kern w:val="0"/>
          <w:sz w:val="27"/>
          <w:szCs w:val="27"/>
          <w:lang w:val="uk-UA"/>
        </w:rPr>
        <w:t xml:space="preserve">договір </w:t>
      </w:r>
      <w:proofErr w:type="spellStart"/>
      <w:r w:rsidR="00D4163D">
        <w:rPr>
          <w:rFonts w:ascii="Times New Roman" w:hAnsi="Times New Roman"/>
          <w:kern w:val="0"/>
          <w:sz w:val="27"/>
          <w:szCs w:val="27"/>
          <w:lang w:val="uk-UA"/>
        </w:rPr>
        <w:t>суперфіція</w:t>
      </w:r>
      <w:proofErr w:type="spellEnd"/>
      <w:r w:rsidR="00D4163D">
        <w:rPr>
          <w:rFonts w:ascii="Times New Roman" w:hAnsi="Times New Roman"/>
          <w:kern w:val="0"/>
          <w:sz w:val="27"/>
          <w:szCs w:val="27"/>
          <w:lang w:val="uk-UA"/>
        </w:rPr>
        <w:t xml:space="preserve"> від 11.04.2016</w:t>
      </w:r>
      <w:r w:rsidR="00D4163D" w:rsidRPr="0052670B">
        <w:rPr>
          <w:rFonts w:ascii="Times New Roman" w:hAnsi="Times New Roman"/>
          <w:kern w:val="0"/>
          <w:sz w:val="27"/>
          <w:szCs w:val="27"/>
          <w:lang w:val="uk-UA"/>
        </w:rPr>
        <w:t>,  витяг з Державного реєстру речових прав на неру</w:t>
      </w:r>
      <w:r w:rsidR="00D4163D">
        <w:rPr>
          <w:rFonts w:ascii="Times New Roman" w:hAnsi="Times New Roman"/>
          <w:kern w:val="0"/>
          <w:sz w:val="27"/>
          <w:szCs w:val="27"/>
          <w:lang w:val="uk-UA"/>
        </w:rPr>
        <w:t>хоме майно  про реєстрацію</w:t>
      </w:r>
      <w:r w:rsidR="00D4163D" w:rsidRPr="0052670B">
        <w:rPr>
          <w:rFonts w:ascii="Times New Roman" w:hAnsi="Times New Roman"/>
          <w:kern w:val="0"/>
          <w:sz w:val="27"/>
          <w:szCs w:val="27"/>
          <w:lang w:val="uk-UA"/>
        </w:rPr>
        <w:t xml:space="preserve"> </w:t>
      </w:r>
      <w:r w:rsidR="00D4163D">
        <w:rPr>
          <w:rFonts w:ascii="Times New Roman" w:hAnsi="Times New Roman"/>
          <w:kern w:val="0"/>
          <w:sz w:val="27"/>
          <w:szCs w:val="27"/>
          <w:lang w:val="uk-UA"/>
        </w:rPr>
        <w:t>іншого речового права від 19.04.2016 № 57652684</w:t>
      </w:r>
      <w:r>
        <w:rPr>
          <w:rFonts w:ascii="Times New Roman" w:eastAsiaTheme="minorHAnsi" w:hAnsi="Times New Roman" w:cs="Times New Roman"/>
          <w:kern w:val="0"/>
          <w:sz w:val="27"/>
          <w:szCs w:val="27"/>
          <w:lang w:val="uk-UA"/>
        </w:rPr>
        <w:t>.</w:t>
      </w:r>
    </w:p>
    <w:p w:rsidR="00386EE6" w:rsidRPr="0091674C" w:rsidRDefault="00386EE6" w:rsidP="00386EE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Площа земельної ділянки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Pr="0091674C">
        <w:rPr>
          <w:rFonts w:ascii="Times New Roman" w:eastAsia="Times New Roman" w:hAnsi="Times New Roman" w:cs="Tahoma"/>
          <w:kern w:val="0"/>
          <w:sz w:val="28"/>
          <w:szCs w:val="34"/>
          <w:lang w:val="uk-UA" w:eastAsia="ar-SA"/>
        </w:rPr>
        <w:t xml:space="preserve">— 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r w:rsidRPr="0091674C">
        <w:rPr>
          <w:rFonts w:ascii="Times New Roman" w:eastAsia="Times New Roman" w:hAnsi="Times New Roman" w:cs="Times New Roman"/>
          <w:bCs/>
          <w:kern w:val="0"/>
          <w:sz w:val="27"/>
          <w:szCs w:val="27"/>
          <w:lang w:val="uk-UA"/>
        </w:rPr>
        <w:t>0,0</w:t>
      </w:r>
      <w:r w:rsidR="00D4163D">
        <w:rPr>
          <w:rFonts w:ascii="Times New Roman" w:eastAsia="Times New Roman" w:hAnsi="Times New Roman" w:cs="Times New Roman"/>
          <w:bCs/>
          <w:kern w:val="0"/>
          <w:sz w:val="27"/>
          <w:szCs w:val="27"/>
          <w:lang w:val="uk-UA"/>
        </w:rPr>
        <w:t>095</w:t>
      </w:r>
      <w:r w:rsidRPr="0091674C">
        <w:rPr>
          <w:rFonts w:ascii="Times New Roman" w:eastAsia="Times New Roman" w:hAnsi="Times New Roman" w:cs="Times New Roman"/>
          <w:bCs/>
          <w:kern w:val="0"/>
          <w:sz w:val="27"/>
          <w:szCs w:val="27"/>
          <w:lang w:val="uk-UA"/>
        </w:rPr>
        <w:t xml:space="preserve"> га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 w:eastAsia="ar-SA"/>
        </w:rPr>
        <w:t>.</w:t>
      </w:r>
    </w:p>
    <w:p w:rsidR="00386EE6" w:rsidRPr="0091674C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7. </w:t>
      </w: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Цільове призначення земельної ділянки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— 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землі жи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тлової та громадської 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  <w:t>забудови.</w:t>
      </w:r>
    </w:p>
    <w:p w:rsidR="00386EE6" w:rsidRPr="0091674C" w:rsidRDefault="00386EE6" w:rsidP="002560F8">
      <w:pPr>
        <w:widowControl/>
        <w:autoSpaceDN/>
        <w:spacing w:after="0" w:line="240" w:lineRule="auto"/>
        <w:ind w:left="709" w:hanging="70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8. </w:t>
      </w: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Посилання на містобудівну документацію: генеральний план населеного пункту, план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зонування, детальний план території та рішення про їх затвердження (у разі наявності) —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="002560F8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згідно з генеральним планом забудови міста, затвердженим рішенням Черкаської міської ради від 29.12.2011 № 3-505 — територія </w:t>
      </w:r>
      <w:r w:rsidR="005D051E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багатоповерхової житлової забудови;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5D051E" w:rsidRPr="00EF1138">
        <w:trPr>
          <w:trHeight w:val="260"/>
        </w:trPr>
        <w:tc>
          <w:tcPr>
            <w:tcW w:w="8818" w:type="dxa"/>
          </w:tcPr>
          <w:p w:rsidR="005D051E" w:rsidRPr="005D051E" w:rsidRDefault="00386EE6" w:rsidP="005D051E">
            <w:pPr>
              <w:pStyle w:val="Default"/>
              <w:ind w:left="709"/>
              <w:jc w:val="both"/>
              <w:rPr>
                <w:sz w:val="26"/>
                <w:szCs w:val="26"/>
                <w:lang w:val="uk-UA"/>
              </w:rPr>
            </w:pPr>
            <w:r w:rsidRPr="0091674C">
              <w:rPr>
                <w:rFonts w:eastAsia="Times New Roman"/>
                <w:color w:val="FF0000"/>
                <w:sz w:val="27"/>
                <w:szCs w:val="27"/>
                <w:lang w:val="uk-UA"/>
              </w:rPr>
              <w:t xml:space="preserve">        </w:t>
            </w:r>
            <w:r w:rsidRPr="0091674C">
              <w:rPr>
                <w:rFonts w:eastAsia="Times New Roman"/>
                <w:sz w:val="27"/>
                <w:szCs w:val="27"/>
                <w:lang w:val="uk-UA"/>
              </w:rPr>
              <w:t xml:space="preserve">згідно з Планом зонування території міста Черкаси, затвердженим рішенням  Черкаської міської ради від 04.12.2014 № 2-513 – </w:t>
            </w:r>
            <w:r w:rsidR="005D051E" w:rsidRPr="005D051E">
              <w:rPr>
                <w:rFonts w:eastAsia="Times New Roman"/>
                <w:sz w:val="27"/>
                <w:szCs w:val="27"/>
                <w:lang w:val="uk-UA"/>
              </w:rPr>
              <w:t>з</w:t>
            </w:r>
            <w:r w:rsidR="005D051E" w:rsidRPr="005D051E">
              <w:rPr>
                <w:bCs/>
                <w:sz w:val="26"/>
                <w:szCs w:val="26"/>
                <w:lang w:val="uk-UA"/>
              </w:rPr>
              <w:t>она мішаної багатоповерхової житлової забудови та громадської забудови</w:t>
            </w:r>
            <w:r w:rsidR="005D051E">
              <w:rPr>
                <w:bCs/>
                <w:sz w:val="26"/>
                <w:szCs w:val="26"/>
                <w:lang w:val="uk-UA"/>
              </w:rPr>
              <w:t>.</w:t>
            </w:r>
            <w:r w:rsidR="005D051E" w:rsidRPr="005D051E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386EE6" w:rsidRPr="0091674C" w:rsidRDefault="00386EE6" w:rsidP="005D051E">
      <w:pPr>
        <w:widowControl/>
        <w:autoSpaceDN/>
        <w:spacing w:after="0" w:line="240" w:lineRule="auto"/>
        <w:ind w:left="709" w:hanging="70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9. Функціональне призначення земельної ділянки: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для будівництва та обслуговування </w:t>
      </w:r>
      <w:r w:rsidR="005202DF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багатоквартирного житлового будинку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.</w:t>
      </w:r>
    </w:p>
    <w:p w:rsidR="00386EE6" w:rsidRPr="0091674C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val="uk-UA" w:eastAsia="ar-SA"/>
        </w:rPr>
      </w:pP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 xml:space="preserve">10.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 xml:space="preserve">  </w:t>
      </w: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Основні техніко-економічні показники забудови земельної ділянки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>:</w:t>
      </w:r>
    </w:p>
    <w:p w:rsidR="002560F8" w:rsidRDefault="00386EE6" w:rsidP="00386EE6">
      <w:pPr>
        <w:widowControl/>
        <w:autoSpaceDN/>
        <w:spacing w:after="0" w:line="240" w:lineRule="auto"/>
        <w:ind w:left="709" w:hanging="1"/>
        <w:jc w:val="both"/>
        <w:textAlignment w:val="auto"/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lang w:val="uk-UA" w:eastAsia="ar-SA"/>
        </w:rPr>
        <w:t xml:space="preserve">площа забудови </w:t>
      </w:r>
      <w:r w:rsidRPr="0091674C">
        <w:rPr>
          <w:rFonts w:ascii="Tahoma" w:eastAsia="Times New Roman" w:hAnsi="Tahoma" w:cs="Tahoma"/>
          <w:bCs/>
          <w:color w:val="000000"/>
          <w:kern w:val="0"/>
          <w:sz w:val="27"/>
          <w:szCs w:val="27"/>
          <w:lang w:val="uk-UA" w:eastAsia="ar-SA"/>
        </w:rPr>
        <w:t xml:space="preserve">—  </w:t>
      </w:r>
      <w:r w:rsidRPr="0091674C"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  <w:t xml:space="preserve">до </w:t>
      </w:r>
      <w:r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  <w:t>90</w:t>
      </w:r>
      <w:r w:rsidRPr="0091674C"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  <w:t>,</w:t>
      </w:r>
      <w:r w:rsidRPr="0091674C">
        <w:rPr>
          <w:rFonts w:ascii="Times New Roman" w:eastAsia="Times New Roman" w:hAnsi="Times New Roman" w:cs="Tahoma"/>
          <w:bCs/>
          <w:kern w:val="0"/>
          <w:sz w:val="27"/>
          <w:szCs w:val="27"/>
          <w:lang w:val="uk-UA" w:eastAsia="ar-SA"/>
        </w:rPr>
        <w:t xml:space="preserve">0 </w:t>
      </w:r>
      <w:proofErr w:type="spellStart"/>
      <w:r w:rsidRPr="0091674C"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  <w:t>кв.м</w:t>
      </w:r>
      <w:proofErr w:type="spellEnd"/>
      <w:r w:rsidRPr="0091674C"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  <w:t xml:space="preserve">, </w:t>
      </w:r>
    </w:p>
    <w:p w:rsidR="00386EE6" w:rsidRDefault="005F5523" w:rsidP="00386EE6">
      <w:pPr>
        <w:widowControl/>
        <w:autoSpaceDN/>
        <w:spacing w:after="0" w:line="240" w:lineRule="auto"/>
        <w:ind w:left="709" w:hanging="1"/>
        <w:jc w:val="both"/>
        <w:textAlignment w:val="auto"/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lang w:val="uk-UA" w:eastAsia="ar-SA"/>
        </w:rPr>
        <w:t xml:space="preserve">загальна </w:t>
      </w:r>
      <w:r w:rsidR="00386EE6" w:rsidRPr="0091674C"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  <w:lang w:val="uk-UA" w:eastAsia="ar-SA"/>
        </w:rPr>
        <w:t>площа приміщень  –</w:t>
      </w:r>
      <w:r w:rsidR="00386EE6" w:rsidRPr="0091674C"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  <w:t xml:space="preserve"> до </w:t>
      </w:r>
      <w:r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  <w:t>73</w:t>
      </w:r>
      <w:r w:rsidR="00386EE6" w:rsidRPr="0091674C"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  <w:t xml:space="preserve"> </w:t>
      </w:r>
      <w:proofErr w:type="spellStart"/>
      <w:r w:rsidR="00386EE6" w:rsidRPr="0091674C"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  <w:t>кв.м</w:t>
      </w:r>
      <w:proofErr w:type="spellEnd"/>
      <w:r w:rsidR="00386EE6" w:rsidRPr="0091674C"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  <w:t>,</w:t>
      </w:r>
      <w:r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  <w:t xml:space="preserve"> із них</w:t>
      </w:r>
    </w:p>
    <w:p w:rsidR="005F5523" w:rsidRPr="0091674C" w:rsidRDefault="005F5523" w:rsidP="00386EE6">
      <w:pPr>
        <w:widowControl/>
        <w:autoSpaceDN/>
        <w:spacing w:after="0" w:line="240" w:lineRule="auto"/>
        <w:ind w:left="709" w:hanging="1"/>
        <w:jc w:val="both"/>
        <w:textAlignment w:val="auto"/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  <w:t xml:space="preserve">площа офісно-виставкових приміщень – до 13 </w:t>
      </w:r>
      <w:proofErr w:type="spellStart"/>
      <w:r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  <w:t>кв.м</w:t>
      </w:r>
      <w:proofErr w:type="spellEnd"/>
      <w:r>
        <w:rPr>
          <w:rFonts w:ascii="Times New Roman" w:eastAsia="Times New Roman" w:hAnsi="Times New Roman" w:cs="Tahoma"/>
          <w:bCs/>
          <w:color w:val="000000"/>
          <w:kern w:val="0"/>
          <w:sz w:val="27"/>
          <w:szCs w:val="27"/>
          <w:lang w:val="uk-UA" w:eastAsia="ar-SA"/>
        </w:rPr>
        <w:t xml:space="preserve">, </w:t>
      </w:r>
    </w:p>
    <w:p w:rsidR="00386EE6" w:rsidRPr="0091674C" w:rsidRDefault="00386EE6" w:rsidP="00386EE6">
      <w:pPr>
        <w:widowControl/>
        <w:autoSpaceDN/>
        <w:spacing w:after="0" w:line="240" w:lineRule="auto"/>
        <w:ind w:left="709" w:hanging="1"/>
        <w:jc w:val="both"/>
        <w:textAlignment w:val="auto"/>
        <w:rPr>
          <w:rFonts w:ascii="Times New Roman" w:eastAsia="Times New Roman" w:hAnsi="Times New Roman" w:cs="Arial Unicode MS"/>
          <w:bCs/>
          <w:color w:val="000000"/>
          <w:kern w:val="0"/>
          <w:sz w:val="27"/>
          <w:szCs w:val="27"/>
          <w:lang w:val="uk-UA"/>
        </w:rPr>
      </w:pPr>
      <w:r w:rsidRPr="0091674C">
        <w:rPr>
          <w:rFonts w:ascii="Times New Roman" w:eastAsia="Times New Roman" w:hAnsi="Times New Roman" w:cs="Arial Unicode MS"/>
          <w:bCs/>
          <w:color w:val="000000"/>
          <w:kern w:val="0"/>
          <w:sz w:val="27"/>
          <w:szCs w:val="27"/>
          <w:lang w:val="uk-UA"/>
        </w:rPr>
        <w:t xml:space="preserve">поверховість </w:t>
      </w:r>
      <w:r w:rsidRPr="0091674C">
        <w:rPr>
          <w:rFonts w:ascii="Times New Roman" w:eastAsia="Times New Roman" w:hAnsi="Times New Roman" w:cs="Arial Unicode MS"/>
          <w:bCs/>
          <w:kern w:val="0"/>
          <w:sz w:val="27"/>
          <w:szCs w:val="27"/>
          <w:lang w:val="uk-UA"/>
        </w:rPr>
        <w:t>– 1 поверх.</w:t>
      </w:r>
    </w:p>
    <w:p w:rsidR="00386EE6" w:rsidRPr="0091674C" w:rsidRDefault="00386EE6" w:rsidP="00386EE6">
      <w:pPr>
        <w:widowControl/>
        <w:autoSpaceDN/>
        <w:spacing w:after="0" w:line="240" w:lineRule="auto"/>
        <w:ind w:left="709" w:hanging="709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ar-SA"/>
        </w:rPr>
      </w:pPr>
      <w:r w:rsidRPr="0091674C">
        <w:rPr>
          <w:rFonts w:ascii="Times New Roman" w:eastAsia="Times New Roman" w:hAnsi="Times New Roman" w:cs="Arial Unicode MS"/>
          <w:b/>
          <w:bCs/>
          <w:color w:val="000000"/>
          <w:kern w:val="0"/>
          <w:sz w:val="27"/>
          <w:szCs w:val="27"/>
          <w:lang w:val="uk-UA" w:eastAsia="ar-SA"/>
        </w:rPr>
        <w:tab/>
      </w:r>
    </w:p>
    <w:p w:rsidR="00386EE6" w:rsidRPr="0091674C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ar-SA"/>
        </w:rPr>
      </w:pPr>
      <w:r w:rsidRPr="0091674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ar-SA"/>
        </w:rPr>
        <w:t>Містобудівні умови та обмеження:</w:t>
      </w:r>
    </w:p>
    <w:p w:rsidR="00386EE6" w:rsidRPr="002F0823" w:rsidRDefault="00386EE6" w:rsidP="00386EE6">
      <w:pPr>
        <w:pStyle w:val="a3"/>
        <w:numPr>
          <w:ilvl w:val="0"/>
          <w:numId w:val="3"/>
        </w:numPr>
        <w:tabs>
          <w:tab w:val="left" w:pos="-6237"/>
        </w:tabs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bCs/>
          <w:kern w:val="0"/>
          <w:sz w:val="27"/>
          <w:szCs w:val="27"/>
          <w:lang w:val="uk-UA" w:eastAsia="ar-SA"/>
        </w:rPr>
      </w:pPr>
      <w:r w:rsidRPr="002F0823">
        <w:rPr>
          <w:rFonts w:ascii="Times New Roman" w:hAnsi="Times New Roman"/>
          <w:b/>
          <w:kern w:val="0"/>
          <w:sz w:val="24"/>
          <w:szCs w:val="24"/>
          <w:lang w:val="uk-UA" w:eastAsia="ar-SA"/>
        </w:rPr>
        <w:t>Граничнодопустима висота будівель</w:t>
      </w:r>
      <w:r w:rsidRPr="002F0823">
        <w:rPr>
          <w:rFonts w:ascii="Times New Roman" w:hAnsi="Times New Roman"/>
          <w:kern w:val="0"/>
          <w:sz w:val="24"/>
          <w:szCs w:val="24"/>
          <w:lang w:val="uk-UA" w:eastAsia="ar-SA"/>
        </w:rPr>
        <w:t xml:space="preserve"> </w:t>
      </w:r>
      <w:r w:rsidRPr="002F0823">
        <w:rPr>
          <w:rFonts w:ascii="Times New Roman" w:hAnsi="Times New Roman" w:cs="Tahoma"/>
          <w:kern w:val="0"/>
          <w:sz w:val="28"/>
          <w:szCs w:val="34"/>
          <w:lang w:val="uk-UA" w:eastAsia="ar-SA"/>
        </w:rPr>
        <w:t xml:space="preserve">—  </w:t>
      </w:r>
      <w:r w:rsidRPr="002F0823">
        <w:rPr>
          <w:rFonts w:ascii="Times New Roman" w:hAnsi="Times New Roman" w:cs="Tahoma"/>
          <w:b/>
          <w:kern w:val="0"/>
          <w:sz w:val="27"/>
          <w:szCs w:val="27"/>
          <w:lang w:val="uk-UA" w:eastAsia="ar-SA"/>
        </w:rPr>
        <w:t xml:space="preserve"> </w:t>
      </w:r>
      <w:r w:rsidR="005F5523">
        <w:rPr>
          <w:rFonts w:ascii="Times New Roman" w:hAnsi="Times New Roman" w:cs="Tahoma"/>
          <w:bCs/>
          <w:kern w:val="0"/>
          <w:sz w:val="27"/>
          <w:szCs w:val="27"/>
          <w:lang w:val="uk-UA" w:eastAsia="ar-SA"/>
        </w:rPr>
        <w:t>існуюча</w:t>
      </w:r>
      <w:r>
        <w:rPr>
          <w:rFonts w:ascii="Times New Roman" w:hAnsi="Times New Roman"/>
          <w:bCs/>
          <w:kern w:val="0"/>
          <w:sz w:val="27"/>
          <w:szCs w:val="27"/>
          <w:lang w:val="uk-UA" w:eastAsia="ar-SA"/>
        </w:rPr>
        <w:t>.</w:t>
      </w:r>
    </w:p>
    <w:p w:rsidR="00386EE6" w:rsidRPr="0091674C" w:rsidRDefault="00386EE6" w:rsidP="00386EE6">
      <w:pPr>
        <w:widowControl/>
        <w:autoSpaceDN/>
        <w:spacing w:after="0" w:line="240" w:lineRule="auto"/>
        <w:ind w:left="709" w:hanging="709"/>
        <w:jc w:val="both"/>
        <w:textAlignment w:val="auto"/>
        <w:rPr>
          <w:rFonts w:ascii="Times New Roman" w:eastAsia="Times New Roman" w:hAnsi="Times New Roman" w:cs="Arial Unicode MS"/>
          <w:b/>
          <w:bCs/>
          <w:color w:val="FF0000"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  </w:t>
      </w: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 xml:space="preserve">Максимально допустимий відсоток забудови земельної ділянки </w:t>
      </w:r>
      <w:r w:rsidRPr="0091674C">
        <w:rPr>
          <w:rFonts w:ascii="Times New Roman" w:eastAsia="Times New Roman" w:hAnsi="Times New Roman" w:cs="Tahoma"/>
          <w:kern w:val="0"/>
          <w:sz w:val="28"/>
          <w:szCs w:val="34"/>
          <w:lang w:val="uk-UA" w:eastAsia="ar-SA"/>
        </w:rPr>
        <w:t xml:space="preserve">— </w:t>
      </w:r>
      <w:r w:rsidR="005F5523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до 80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 %</w:t>
      </w:r>
      <w:r>
        <w:rPr>
          <w:rFonts w:ascii="Times New Roman" w:eastAsia="Times New Roman" w:hAnsi="Times New Roman" w:cs="Arial Unicode MS"/>
          <w:bCs/>
          <w:kern w:val="0"/>
          <w:sz w:val="27"/>
          <w:szCs w:val="27"/>
          <w:lang w:val="uk-UA" w:eastAsia="ar-SA"/>
        </w:rPr>
        <w:t>.</w:t>
      </w:r>
    </w:p>
    <w:p w:rsidR="00386EE6" w:rsidRPr="0091674C" w:rsidRDefault="00386EE6" w:rsidP="00386EE6">
      <w:pPr>
        <w:widowControl/>
        <w:autoSpaceDN/>
        <w:spacing w:after="0" w:line="240" w:lineRule="auto"/>
        <w:ind w:left="709" w:hanging="709"/>
        <w:jc w:val="both"/>
        <w:textAlignment w:val="auto"/>
        <w:rPr>
          <w:rFonts w:ascii="Times New Roman" w:eastAsia="Times New Roman" w:hAnsi="Times New Roman" w:cs="Times New Roman"/>
          <w:color w:val="FF0000"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3. </w:t>
      </w: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Максимально допустима щільність населення (для житлової забудови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) </w:t>
      </w:r>
      <w:r w:rsidRPr="0091674C">
        <w:rPr>
          <w:rFonts w:ascii="Times New Roman" w:eastAsia="Times New Roman" w:hAnsi="Times New Roman" w:cs="Tahoma"/>
          <w:kern w:val="0"/>
          <w:sz w:val="28"/>
          <w:szCs w:val="34"/>
          <w:lang w:val="uk-UA" w:eastAsia="ar-SA"/>
        </w:rPr>
        <w:t xml:space="preserve">— </w:t>
      </w:r>
      <w:r w:rsidRPr="0091674C">
        <w:rPr>
          <w:rFonts w:ascii="Times New Roman" w:eastAsia="Times New Roman" w:hAnsi="Times New Roman" w:cs="Tahoma"/>
          <w:kern w:val="0"/>
          <w:sz w:val="27"/>
          <w:szCs w:val="27"/>
          <w:lang w:val="uk-UA" w:eastAsia="ar-SA"/>
        </w:rPr>
        <w:t>не розраховується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.</w:t>
      </w:r>
    </w:p>
    <w:p w:rsidR="00386EE6" w:rsidRPr="0091674C" w:rsidRDefault="00386EE6" w:rsidP="00386EE6">
      <w:pPr>
        <w:widowControl/>
        <w:numPr>
          <w:ilvl w:val="0"/>
          <w:numId w:val="2"/>
        </w:numPr>
        <w:tabs>
          <w:tab w:val="left" w:pos="-3261"/>
        </w:tabs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Arial Unicode MS"/>
          <w:bCs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Відстані від об’єкта, який проектується, до меж червоних ліній та ліній регулювання забудови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Pr="0091674C">
        <w:rPr>
          <w:rFonts w:ascii="Times New Roman" w:eastAsia="Times New Roman" w:hAnsi="Times New Roman" w:cs="Tahoma"/>
          <w:kern w:val="0"/>
          <w:sz w:val="28"/>
          <w:szCs w:val="34"/>
          <w:lang w:val="uk-UA" w:eastAsia="ar-SA"/>
        </w:rPr>
        <w:t xml:space="preserve">— </w:t>
      </w:r>
      <w:r w:rsidR="005F5523">
        <w:rPr>
          <w:rFonts w:ascii="Times New Roman" w:eastAsia="Times New Roman" w:hAnsi="Times New Roman" w:cs="Tahoma"/>
          <w:kern w:val="0"/>
          <w:sz w:val="27"/>
          <w:szCs w:val="27"/>
          <w:lang w:val="uk-UA" w:eastAsia="ar-SA"/>
        </w:rPr>
        <w:t>внутрішньо квартальна забудова</w:t>
      </w:r>
      <w:r>
        <w:rPr>
          <w:rFonts w:ascii="Times New Roman" w:eastAsia="Times New Roman" w:hAnsi="Times New Roman" w:cs="Arial Unicode MS"/>
          <w:bCs/>
          <w:kern w:val="0"/>
          <w:sz w:val="27"/>
          <w:szCs w:val="27"/>
          <w:lang w:val="uk-UA" w:eastAsia="ar-SA"/>
        </w:rPr>
        <w:t>.</w:t>
      </w:r>
      <w:r w:rsidRPr="0091674C">
        <w:rPr>
          <w:rFonts w:ascii="Times New Roman" w:eastAsia="Times New Roman" w:hAnsi="Times New Roman" w:cs="Arial Unicode MS"/>
          <w:bCs/>
          <w:kern w:val="0"/>
          <w:sz w:val="27"/>
          <w:szCs w:val="27"/>
          <w:lang w:val="uk-UA" w:eastAsia="ar-SA"/>
        </w:rPr>
        <w:t xml:space="preserve"> </w:t>
      </w:r>
    </w:p>
    <w:p w:rsidR="00386EE6" w:rsidRPr="0091674C" w:rsidRDefault="00386EE6" w:rsidP="00386EE6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left="142" w:hanging="142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</w:pP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Планувальні обмеження (зони охорони пам’яток культурної спадщини, зони охоронюваного ландшафту, межі історичних ареалів, прибережні захисні смуги,</w:t>
      </w:r>
    </w:p>
    <w:p w:rsidR="00386EE6" w:rsidRPr="0091674C" w:rsidRDefault="00386EE6" w:rsidP="00386EE6">
      <w:pPr>
        <w:widowControl/>
        <w:autoSpaceDN/>
        <w:spacing w:after="0" w:line="240" w:lineRule="auto"/>
        <w:ind w:left="709" w:hanging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 xml:space="preserve"> санітарно-захисні та інші охоронювані зони)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="005F5523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— урахувати законні інтереси і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 вимоги  власників або користувачів суміжних земельних ділянок та будівель, що оточують місце будівництва згідно зі статтею 5 Закону Укра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їни «Про основи містобудування».</w:t>
      </w:r>
    </w:p>
    <w:p w:rsidR="00386EE6" w:rsidRPr="00C542A0" w:rsidRDefault="00386EE6" w:rsidP="00386EE6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left="567" w:hanging="567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</w:pP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 xml:space="preserve">Мінімально допустимі відстані від об’єктів, які проектуються, до існуючих будинків та споруд </w:t>
      </w:r>
      <w:r w:rsidRPr="0091674C">
        <w:rPr>
          <w:rFonts w:ascii="Times New Roman" w:eastAsia="Times New Roman" w:hAnsi="Times New Roman" w:cs="Tahoma"/>
          <w:kern w:val="0"/>
          <w:sz w:val="28"/>
          <w:szCs w:val="34"/>
          <w:lang w:val="uk-UA" w:eastAsia="ar-SA"/>
        </w:rPr>
        <w:t xml:space="preserve">— 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відповідно до вимог ДБН 360-92** дотриматись</w:t>
      </w:r>
      <w:r w:rsidRPr="0091674C">
        <w:rPr>
          <w:rFonts w:ascii="Times New Roman" w:eastAsia="Times New Roman" w:hAnsi="Times New Roman" w:cs="Times New Roman"/>
          <w:b/>
          <w:kern w:val="0"/>
          <w:sz w:val="27"/>
          <w:szCs w:val="27"/>
          <w:lang w:val="uk-UA" w:eastAsia="ar-SA"/>
        </w:rPr>
        <w:t xml:space="preserve"> 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необхідних планувальних, санітарних, протипожежних відступів</w:t>
      </w:r>
      <w:r w:rsidR="005F5523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 від існуючих будівель і споруд.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</w:p>
    <w:p w:rsidR="005F5523" w:rsidRDefault="00386EE6" w:rsidP="00386EE6">
      <w:pPr>
        <w:widowControl/>
        <w:autoSpaceDN/>
        <w:spacing w:after="0" w:line="240" w:lineRule="auto"/>
        <w:ind w:left="709" w:hanging="70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7. </w:t>
      </w: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Охоронювані зони інженерних комунікацій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Pr="0091674C">
        <w:rPr>
          <w:rFonts w:ascii="Times New Roman" w:eastAsia="Times New Roman" w:hAnsi="Times New Roman" w:cs="Tahoma"/>
          <w:kern w:val="0"/>
          <w:sz w:val="28"/>
          <w:szCs w:val="34"/>
          <w:lang w:val="uk-UA" w:eastAsia="ar-SA"/>
        </w:rPr>
        <w:t>— в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 разі заміни елементів підземних інженерних комунікацій, підключення до мереж здійснювати відповідно до ТУ, які нададуть відповідні інженерні служби міста;</w:t>
      </w:r>
    </w:p>
    <w:p w:rsidR="00386EE6" w:rsidRPr="0091674C" w:rsidRDefault="00386EE6" w:rsidP="00386EE6">
      <w:pPr>
        <w:widowControl/>
        <w:autoSpaceDN/>
        <w:spacing w:after="0" w:line="240" w:lineRule="auto"/>
        <w:ind w:left="709" w:hanging="70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  <w:t xml:space="preserve">- розробити заходи щодо збереження забезпечення безперебійного інженерного 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забезпечення прилеглої забудови.</w:t>
      </w:r>
    </w:p>
    <w:p w:rsidR="00386EE6" w:rsidRPr="0091674C" w:rsidRDefault="00386EE6" w:rsidP="00386EE6">
      <w:pPr>
        <w:widowControl/>
        <w:autoSpaceDN/>
        <w:spacing w:after="0" w:line="240" w:lineRule="auto"/>
        <w:ind w:left="709" w:hanging="709"/>
        <w:jc w:val="both"/>
        <w:textAlignment w:val="auto"/>
        <w:rPr>
          <w:rFonts w:ascii="Times New Roman" w:eastAsia="Times New Roman" w:hAnsi="Times New Roman" w:cs="Tahoma"/>
          <w:bCs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8. </w:t>
      </w: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Вимоги до необхідності проведення інженерних вишукувань згідно з державними будівельними нормами ДБН А.2.1-1-2008 «Інженерні вишукування для будівництва»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Pr="0091674C">
        <w:rPr>
          <w:rFonts w:ascii="Times New Roman" w:eastAsia="Times New Roman" w:hAnsi="Times New Roman" w:cs="Tahoma"/>
          <w:kern w:val="0"/>
          <w:sz w:val="28"/>
          <w:szCs w:val="34"/>
          <w:lang w:val="uk-UA" w:eastAsia="ar-SA"/>
        </w:rPr>
        <w:t xml:space="preserve">— </w:t>
      </w:r>
      <w:r w:rsidRPr="0091674C">
        <w:rPr>
          <w:rFonts w:ascii="Times New Roman" w:eastAsia="Times New Roman" w:hAnsi="Times New Roman" w:cs="Arial Unicode MS"/>
          <w:kern w:val="0"/>
          <w:sz w:val="28"/>
          <w:szCs w:val="34"/>
          <w:lang w:val="uk-UA" w:eastAsia="ar-SA"/>
        </w:rPr>
        <w:tab/>
      </w:r>
      <w:r w:rsidRPr="0091674C">
        <w:rPr>
          <w:rFonts w:ascii="Times New Roman" w:eastAsia="Times New Roman" w:hAnsi="Times New Roman" w:cs="Tahoma"/>
          <w:bCs/>
          <w:kern w:val="0"/>
          <w:sz w:val="27"/>
          <w:szCs w:val="27"/>
          <w:lang w:val="uk-UA" w:eastAsia="ar-SA"/>
        </w:rPr>
        <w:t xml:space="preserve">використання земельної ділянки в частині вибору типу фундаменту, забезпечення заходів по їх гідроізоляції та </w:t>
      </w:r>
      <w:proofErr w:type="spellStart"/>
      <w:r w:rsidRPr="0091674C">
        <w:rPr>
          <w:rFonts w:ascii="Times New Roman" w:eastAsia="Times New Roman" w:hAnsi="Times New Roman" w:cs="Tahoma"/>
          <w:bCs/>
          <w:kern w:val="0"/>
          <w:sz w:val="27"/>
          <w:szCs w:val="27"/>
          <w:lang w:val="uk-UA" w:eastAsia="ar-SA"/>
        </w:rPr>
        <w:t>інш</w:t>
      </w:r>
      <w:proofErr w:type="spellEnd"/>
      <w:r w:rsidRPr="0091674C">
        <w:rPr>
          <w:rFonts w:ascii="Times New Roman" w:eastAsia="Times New Roman" w:hAnsi="Times New Roman" w:cs="Tahoma"/>
          <w:bCs/>
          <w:kern w:val="0"/>
          <w:sz w:val="27"/>
          <w:szCs w:val="27"/>
          <w:lang w:val="uk-UA" w:eastAsia="ar-SA"/>
        </w:rPr>
        <w:t xml:space="preserve">. – на підставі звіту про інженерні геологічні вишукування. 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 w:hanging="1"/>
        <w:jc w:val="both"/>
        <w:textAlignment w:val="auto"/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</w:pPr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 xml:space="preserve">       Відповідно до рішення Черкаської міської ради від 07.06.2012 № 3-953 «Про створення міської </w:t>
      </w:r>
      <w:proofErr w:type="spellStart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геоінформаційної</w:t>
      </w:r>
      <w:proofErr w:type="spellEnd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 xml:space="preserve"> системи міста Черкаси «</w:t>
      </w:r>
      <w:proofErr w:type="spellStart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МГІС-Черкаси</w:t>
      </w:r>
      <w:proofErr w:type="spellEnd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» після завершення будівельних робіт надати топографо-геодезичну зйомку із зазначенням об’єктів будівництва у відділ містобудівного кадастру та ГІС управління планування та архітектури департаменту архітектури, містобудування та інспектування Черкаської міської ради в електронному вигляді (електронна адреса e-</w:t>
      </w:r>
      <w:proofErr w:type="spellStart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mail</w:t>
      </w:r>
      <w:proofErr w:type="spellEnd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 xml:space="preserve">: </w:t>
      </w:r>
      <w:proofErr w:type="spellStart"/>
      <w:r w:rsidR="005F5523" w:rsidRPr="00187F17">
        <w:rPr>
          <w:rFonts w:ascii="Times New Roman" w:eastAsia="Calibri" w:hAnsi="Times New Roman"/>
          <w:sz w:val="27"/>
          <w:szCs w:val="27"/>
          <w:u w:val="single"/>
          <w:lang w:val="en-US" w:eastAsia="uk-UA"/>
        </w:rPr>
        <w:t>mgis</w:t>
      </w:r>
      <w:r w:rsidR="005F5523" w:rsidRPr="00187F17">
        <w:rPr>
          <w:rFonts w:ascii="Times New Roman" w:eastAsia="Calibri" w:hAnsi="Times New Roman"/>
          <w:sz w:val="27"/>
          <w:szCs w:val="27"/>
          <w:u w:val="single"/>
          <w:lang w:val="uk-UA" w:eastAsia="uk-UA"/>
        </w:rPr>
        <w:t>.cherkasy</w:t>
      </w:r>
      <w:proofErr w:type="spellEnd"/>
      <w:r w:rsidR="005F5523" w:rsidRPr="00187F17">
        <w:rPr>
          <w:rFonts w:ascii="Times New Roman" w:eastAsia="Calibri" w:hAnsi="Times New Roman"/>
          <w:sz w:val="27"/>
          <w:szCs w:val="27"/>
          <w:u w:val="single"/>
          <w:lang w:val="uk-UA" w:eastAsia="uk-UA"/>
        </w:rPr>
        <w:t>@</w:t>
      </w:r>
      <w:proofErr w:type="spellStart"/>
      <w:r w:rsidR="005F5523" w:rsidRPr="00187F17">
        <w:rPr>
          <w:rFonts w:ascii="Times New Roman" w:eastAsia="Calibri" w:hAnsi="Times New Roman"/>
          <w:sz w:val="27"/>
          <w:szCs w:val="27"/>
          <w:u w:val="single"/>
          <w:lang w:val="en-US" w:eastAsia="uk-UA"/>
        </w:rPr>
        <w:t>ukr</w:t>
      </w:r>
      <w:proofErr w:type="spellEnd"/>
      <w:r w:rsidR="005F5523" w:rsidRPr="00187F17">
        <w:rPr>
          <w:rFonts w:ascii="Times New Roman" w:eastAsia="Calibri" w:hAnsi="Times New Roman"/>
          <w:sz w:val="27"/>
          <w:szCs w:val="27"/>
          <w:u w:val="single"/>
          <w:lang w:val="uk-UA" w:eastAsia="uk-UA"/>
        </w:rPr>
        <w:t>.</w:t>
      </w:r>
      <w:r w:rsidR="005F5523" w:rsidRPr="00187F17">
        <w:rPr>
          <w:rFonts w:ascii="Times New Roman" w:eastAsia="Calibri" w:hAnsi="Times New Roman"/>
          <w:sz w:val="27"/>
          <w:szCs w:val="27"/>
          <w:u w:val="single"/>
          <w:lang w:val="en-US" w:eastAsia="uk-UA"/>
        </w:rPr>
        <w:t>net</w:t>
      </w:r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) згідно з технічними вимогами: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textAlignment w:val="auto"/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</w:pPr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формат − *</w:t>
      </w:r>
      <w:proofErr w:type="spellStart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.dmf</w:t>
      </w:r>
      <w:proofErr w:type="spellEnd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 xml:space="preserve"> (</w:t>
      </w:r>
      <w:proofErr w:type="spellStart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Delta</w:t>
      </w:r>
      <w:proofErr w:type="spellEnd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 xml:space="preserve"> </w:t>
      </w:r>
      <w:proofErr w:type="spellStart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Digitals</w:t>
      </w:r>
      <w:proofErr w:type="spellEnd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) та *</w:t>
      </w:r>
      <w:proofErr w:type="spellStart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.pdf</w:t>
      </w:r>
      <w:proofErr w:type="spellEnd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 xml:space="preserve"> (</w:t>
      </w:r>
      <w:proofErr w:type="spellStart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Adobe</w:t>
      </w:r>
      <w:proofErr w:type="spellEnd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 xml:space="preserve"> </w:t>
      </w:r>
      <w:proofErr w:type="spellStart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Acrobat</w:t>
      </w:r>
      <w:proofErr w:type="spellEnd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) векторний;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textAlignment w:val="auto"/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</w:pPr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система координат − місцева (для міста Черкаси).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textAlignment w:val="auto"/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</w:pPr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система висот − Балтійська.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textAlignment w:val="auto"/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</w:pPr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 xml:space="preserve">відображення − пошарове, з окремими елементами в кольорі відповідно до «Класифікатора інформації, яка відображається на топографічних планах масштабів 1:5000, 1:2000, 1:1000, 1:500», затвердженого Наказом </w:t>
      </w:r>
      <w:proofErr w:type="spellStart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Держгеодезкартографії</w:t>
      </w:r>
      <w:proofErr w:type="spellEnd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 xml:space="preserve"> від 09.03.2000 № 25.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 w:hanging="1"/>
        <w:textAlignment w:val="auto"/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</w:pPr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 xml:space="preserve">умовні позначення − згідно з «Умовні знаки для топографічних планів масштабів 1:5000, 1:2000, 1:1000, 1:500», затверджених Наказом </w:t>
      </w:r>
      <w:proofErr w:type="spellStart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>Держгеодезкартографії</w:t>
      </w:r>
      <w:proofErr w:type="spellEnd"/>
      <w:r w:rsidRPr="0091674C">
        <w:rPr>
          <w:rFonts w:ascii="Times New Roman" w:eastAsia="Calibri" w:hAnsi="Times New Roman" w:cs="Times New Roman"/>
          <w:kern w:val="0"/>
          <w:sz w:val="27"/>
          <w:szCs w:val="27"/>
          <w:lang w:val="uk-UA" w:eastAsia="uk-UA"/>
        </w:rPr>
        <w:t xml:space="preserve"> від 03.08.2001 № 295.</w:t>
      </w:r>
    </w:p>
    <w:p w:rsidR="00386EE6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ahoma"/>
          <w:kern w:val="0"/>
          <w:sz w:val="28"/>
          <w:szCs w:val="28"/>
          <w:lang w:val="uk-UA" w:eastAsia="ar-SA"/>
        </w:rPr>
      </w:pP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9. </w:t>
      </w: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Вимоги щодо благоустрою (в тому числі щодо відновлення благоустрою)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Pr="0091674C">
        <w:rPr>
          <w:rFonts w:ascii="Times New Roman" w:eastAsia="Times New Roman" w:hAnsi="Times New Roman" w:cs="Tahoma"/>
          <w:kern w:val="0"/>
          <w:sz w:val="28"/>
          <w:szCs w:val="28"/>
          <w:lang w:val="uk-UA" w:eastAsia="ar-SA"/>
        </w:rPr>
        <w:t xml:space="preserve">―  </w:t>
      </w:r>
    </w:p>
    <w:p w:rsidR="00386EE6" w:rsidRPr="0091674C" w:rsidRDefault="00386EE6" w:rsidP="00386EE6">
      <w:pPr>
        <w:widowControl/>
        <w:autoSpaceDN/>
        <w:spacing w:after="0" w:line="240" w:lineRule="auto"/>
        <w:ind w:left="709"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imes New Roman" w:hAnsi="Times New Roman" w:cs="Tahoma"/>
          <w:bCs/>
          <w:kern w:val="0"/>
          <w:sz w:val="27"/>
          <w:szCs w:val="27"/>
          <w:lang w:val="uk-UA" w:eastAsia="ar-SA"/>
        </w:rPr>
        <w:t xml:space="preserve">згідно </w:t>
      </w:r>
      <w:r>
        <w:rPr>
          <w:rFonts w:ascii="Times New Roman" w:eastAsia="Times New Roman" w:hAnsi="Times New Roman" w:cs="Tahoma"/>
          <w:bCs/>
          <w:kern w:val="0"/>
          <w:sz w:val="27"/>
          <w:szCs w:val="27"/>
          <w:lang w:val="uk-UA" w:eastAsia="ar-SA"/>
        </w:rPr>
        <w:t xml:space="preserve">  </w:t>
      </w:r>
      <w:r w:rsidRPr="0091674C">
        <w:rPr>
          <w:rFonts w:ascii="Times New Roman" w:eastAsia="Times New Roman" w:hAnsi="Times New Roman" w:cs="Tahoma"/>
          <w:bCs/>
          <w:kern w:val="0"/>
          <w:sz w:val="27"/>
          <w:szCs w:val="27"/>
          <w:lang w:val="uk-UA" w:eastAsia="ar-SA"/>
        </w:rPr>
        <w:t xml:space="preserve">з “Правила благоустрою міста Черкаси”, затвердженими рішенням Черкаської міської ради від 11.11.2008 № 4-688 </w:t>
      </w:r>
      <w:r w:rsidR="005F5523">
        <w:rPr>
          <w:rFonts w:ascii="Times New Roman" w:eastAsia="Times New Roman" w:hAnsi="Times New Roman" w:cs="Tahoma"/>
          <w:bCs/>
          <w:kern w:val="0"/>
          <w:sz w:val="27"/>
          <w:szCs w:val="27"/>
          <w:lang w:val="uk-UA" w:eastAsia="ar-SA"/>
        </w:rPr>
        <w:t>і</w:t>
      </w:r>
      <w:r w:rsidRPr="0091674C">
        <w:rPr>
          <w:rFonts w:ascii="Times New Roman" w:eastAsia="Times New Roman" w:hAnsi="Times New Roman" w:cs="Tahoma"/>
          <w:bCs/>
          <w:kern w:val="0"/>
          <w:sz w:val="27"/>
          <w:szCs w:val="27"/>
          <w:lang w:val="uk-UA" w:eastAsia="ar-SA"/>
        </w:rPr>
        <w:t xml:space="preserve"> згідно з рішенням Черкаської міської ради від 24.03.2011 № 2-303 “Про внесення змін до рішення Черкаської міської ради від 11.11.2008 № 4-688 “Правила благоустрою міста Черкаси” в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 складі проекту передбачити: </w:t>
      </w:r>
    </w:p>
    <w:p w:rsidR="00386EE6" w:rsidRPr="0091674C" w:rsidRDefault="00386EE6" w:rsidP="00386EE6">
      <w:pPr>
        <w:widowControl/>
        <w:autoSpaceDN/>
        <w:spacing w:after="0" w:line="240" w:lineRule="auto"/>
        <w:ind w:left="709"/>
        <w:jc w:val="center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u w:val="single"/>
          <w:lang w:val="uk-UA" w:eastAsia="ar-SA"/>
        </w:rPr>
      </w:pP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u w:val="single"/>
          <w:lang w:val="uk-UA" w:eastAsia="ar-SA"/>
        </w:rPr>
        <w:t>розділом благоустрою території передбачити: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7"/>
          <w:szCs w:val="27"/>
          <w:lang w:val="uk-UA"/>
        </w:rPr>
      </w:pP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lastRenderedPageBreak/>
        <w:t xml:space="preserve">- виконання комплексного благоустрою та впорядкування прилеглої території 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і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використа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ння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досвід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у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європейських країн в частині розпланування та озеленення території (газони, квітники, багаторічні насадження, тротуарні світильники, влаштування  покриття із плит ФЕМ)</w:t>
      </w:r>
      <w:r w:rsidRPr="0091674C">
        <w:rPr>
          <w:rFonts w:ascii="Times New Roman" w:eastAsia="Times New Roman" w:hAnsi="Times New Roman" w:cs="Times New Roman"/>
          <w:bCs/>
          <w:kern w:val="0"/>
          <w:sz w:val="27"/>
          <w:szCs w:val="27"/>
          <w:lang w:val="uk-UA"/>
        </w:rPr>
        <w:t xml:space="preserve">; 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  <w:r w:rsidRPr="0091674C">
        <w:rPr>
          <w:rFonts w:ascii="Times New Roman" w:eastAsia="Times New Roman" w:hAnsi="Times New Roman" w:cs="Times New Roman"/>
          <w:bCs/>
          <w:kern w:val="0"/>
          <w:sz w:val="27"/>
          <w:szCs w:val="27"/>
        </w:rPr>
        <w:t xml:space="preserve">-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розміщення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 набору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функціонально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необхідних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малих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proofErr w:type="spellStart"/>
      <w:proofErr w:type="gram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арх</w:t>
      </w:r>
      <w:proofErr w:type="gram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ітектурних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 форм (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урни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, лавки для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відпочинку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)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;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-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зовнішнє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освітлення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: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встановити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декоративні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proofErr w:type="spellStart"/>
      <w:proofErr w:type="gram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св</w:t>
      </w:r>
      <w:proofErr w:type="gram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ітильники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,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які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 б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забезпечили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нормативний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рівень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освітленості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території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;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</w:pP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- улаштування пониженого бортового каменю для забезпечення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безперешкодного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пересування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маломобільних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групп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</w:rPr>
        <w:t>населення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>;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</w:pP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- забезпечення технічних заходів цивільного захисту в частині  систем оповіщення населення відповідно до ДСТУ Б А.2.2-7:2010 «Проектування. Розділ  інженерно-технічних заходів цивільного захисту  (цивільної оборони) у складі проектної документації об’єктів. Основні положення».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 xml:space="preserve"> </w:t>
      </w:r>
    </w:p>
    <w:p w:rsidR="00386EE6" w:rsidRPr="0091674C" w:rsidRDefault="00386EE6" w:rsidP="00386EE6">
      <w:pPr>
        <w:widowControl/>
        <w:autoSpaceDN/>
        <w:spacing w:after="0" w:line="240" w:lineRule="auto"/>
        <w:ind w:left="709"/>
        <w:jc w:val="both"/>
        <w:textAlignment w:val="auto"/>
        <w:rPr>
          <w:rFonts w:ascii="Times New Roman" w:eastAsia="Tahoma" w:hAnsi="Times New Roman" w:cs="Tahoma"/>
          <w:bCs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ahoma" w:hAnsi="Times New Roman" w:cs="Tahoma"/>
          <w:bCs/>
          <w:kern w:val="0"/>
          <w:sz w:val="27"/>
          <w:szCs w:val="27"/>
          <w:lang w:val="uk-UA" w:eastAsia="ar-SA"/>
        </w:rPr>
        <w:t>- розташування реклами згідно з Порядком розміщення зовнішньої реклами в м. Черкаси, затвердженим рішенням виконавчого комітету від 17.06.2009 № 752 зі змінами від 03.07.2012 № 968;</w:t>
      </w:r>
    </w:p>
    <w:p w:rsidR="00386EE6" w:rsidRPr="000D7DE4" w:rsidRDefault="00386EE6" w:rsidP="00386EE6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  <w:r w:rsidRPr="000D7DE4">
        <w:rPr>
          <w:rFonts w:ascii="Times New Roman" w:eastAsia="Times New Roman" w:hAnsi="Times New Roman" w:cs="Times New Roman"/>
          <w:kern w:val="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 огородження території.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jc w:val="center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u w:val="single"/>
        </w:rPr>
      </w:pP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u w:val="single"/>
        </w:rPr>
        <w:t xml:space="preserve">В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u w:val="single"/>
        </w:rPr>
        <w:t>складі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u w:val="single"/>
        </w:rPr>
        <w:t xml:space="preserve"> проекту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u w:val="single"/>
        </w:rPr>
        <w:t>передбачити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u w:val="single"/>
        </w:rPr>
        <w:t>: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зовнішнє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опорядження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 xml:space="preserve"> (паспорт опорядження додатково погодити)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: 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proofErr w:type="spellStart"/>
      <w:proofErr w:type="gram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ст</w:t>
      </w:r>
      <w:proofErr w:type="gram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іни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фасаду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>, цоколь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– 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>відповідно до паспорта опорядження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;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6"/>
          <w:szCs w:val="26"/>
        </w:rPr>
      </w:pP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вікна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 xml:space="preserve"> ―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металопластик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 xml:space="preserve">, 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заповнений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склопакетами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 xml:space="preserve">,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>ролетна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 xml:space="preserve"> решітка</w:t>
      </w:r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;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</w:rPr>
      </w:pP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двері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 xml:space="preserve"> –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дерев’яні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 xml:space="preserve">, </w:t>
      </w:r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>металеві (вхідні)</w:t>
      </w:r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 xml:space="preserve">, 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</w:pPr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 xml:space="preserve">-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місця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 xml:space="preserve"> в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буд</w:t>
      </w:r>
      <w:r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>і</w:t>
      </w:r>
      <w:proofErr w:type="gramStart"/>
      <w:r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>вл</w:t>
      </w:r>
      <w:proofErr w:type="gramEnd"/>
      <w:r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>і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 xml:space="preserve">,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які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 xml:space="preserve"> не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порушують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архітектурного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вигляду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будівлі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 xml:space="preserve">, для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розташування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кондиціонерів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 xml:space="preserve">, </w:t>
      </w:r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засобів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супутникового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зв'язку</w:t>
      </w:r>
      <w:proofErr w:type="spellEnd"/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;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</w:pPr>
      <w:r w:rsidRPr="0091674C"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/>
        </w:rPr>
        <w:t>- застосування енергозберігаючих технологій;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proofErr w:type="gram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забезпеч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>ення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 xml:space="preserve"> 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умов для комфортного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перебування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та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безперешкодного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пересування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маломобільних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 xml:space="preserve"> 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групп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населення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(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відповідно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до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вимог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ДБН В.2.2-17:2006 «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Будинки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і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споруди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.</w:t>
      </w:r>
      <w:proofErr w:type="gram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Доступність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будинків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і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споруд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для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маломобільних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 xml:space="preserve"> 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групп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населення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», та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розділу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12 ДБН В.2.2-9-2009 “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Громадські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будинки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та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споруди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. </w:t>
      </w:r>
      <w:proofErr w:type="spellStart"/>
      <w:proofErr w:type="gram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Основні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 xml:space="preserve"> </w:t>
      </w:r>
      <w:proofErr w:type="spellStart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положення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6"/>
          <w:szCs w:val="26"/>
        </w:rPr>
        <w:t>”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/>
        </w:rPr>
        <w:t>).</w:t>
      </w:r>
      <w:proofErr w:type="gramEnd"/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ahoma"/>
          <w:bCs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10. </w:t>
      </w: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Забезпечення умов транспортно-пішохідного зв’язку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Pr="0091674C">
        <w:rPr>
          <w:rFonts w:ascii="Times New Roman" w:eastAsia="Times New Roman" w:hAnsi="Times New Roman" w:cs="Tahoma"/>
          <w:b/>
          <w:kern w:val="0"/>
          <w:sz w:val="28"/>
          <w:szCs w:val="28"/>
          <w:lang w:val="uk-UA" w:eastAsia="ar-SA"/>
        </w:rPr>
        <w:t xml:space="preserve">―  </w:t>
      </w:r>
      <w:r w:rsidRPr="0091674C">
        <w:rPr>
          <w:rFonts w:ascii="Times New Roman" w:eastAsia="Times New Roman" w:hAnsi="Times New Roman" w:cs="Tahoma"/>
          <w:bCs/>
          <w:kern w:val="0"/>
          <w:sz w:val="27"/>
          <w:szCs w:val="27"/>
          <w:lang w:val="uk-UA" w:eastAsia="ar-SA"/>
        </w:rPr>
        <w:t>передбачити під'їзд до</w:t>
      </w:r>
    </w:p>
    <w:p w:rsidR="00386EE6" w:rsidRPr="0091674C" w:rsidRDefault="00386EE6" w:rsidP="00386EE6">
      <w:pPr>
        <w:widowControl/>
        <w:autoSpaceDN/>
        <w:spacing w:after="0" w:line="240" w:lineRule="auto"/>
        <w:ind w:left="567"/>
        <w:jc w:val="both"/>
        <w:textAlignment w:val="auto"/>
        <w:rPr>
          <w:rFonts w:ascii="Times New Roman" w:eastAsia="Times New Roman" w:hAnsi="Times New Roman" w:cs="Arial Unicode MS"/>
          <w:bCs/>
          <w:kern w:val="0"/>
          <w:sz w:val="27"/>
          <w:szCs w:val="27"/>
          <w:lang w:val="uk-UA"/>
        </w:rPr>
      </w:pPr>
      <w:r w:rsidRPr="0091674C">
        <w:rPr>
          <w:rFonts w:ascii="Times New Roman" w:eastAsia="Times New Roman" w:hAnsi="Times New Roman" w:cs="Tahoma"/>
          <w:bCs/>
          <w:kern w:val="0"/>
          <w:sz w:val="27"/>
          <w:szCs w:val="27"/>
          <w:lang w:val="uk-UA" w:eastAsia="ar-SA"/>
        </w:rPr>
        <w:t xml:space="preserve">об'єкта </w:t>
      </w:r>
      <w:r w:rsidRPr="0091674C">
        <w:rPr>
          <w:rFonts w:ascii="Times New Roman" w:eastAsia="Times New Roman" w:hAnsi="Times New Roman" w:cs="Arial Unicode MS"/>
          <w:bCs/>
          <w:kern w:val="0"/>
          <w:sz w:val="27"/>
          <w:szCs w:val="27"/>
          <w:lang w:val="uk-UA" w:eastAsia="ar-SA"/>
        </w:rPr>
        <w:t xml:space="preserve">з вул. </w:t>
      </w:r>
      <w:proofErr w:type="spellStart"/>
      <w:r w:rsidR="005F5523">
        <w:rPr>
          <w:rFonts w:ascii="Times New Roman" w:eastAsia="Times New Roman" w:hAnsi="Times New Roman" w:cs="Times New Roman"/>
          <w:bCs/>
          <w:kern w:val="0"/>
          <w:sz w:val="27"/>
          <w:szCs w:val="27"/>
          <w:lang w:val="uk-UA"/>
        </w:rPr>
        <w:t>Сумгаїтської</w:t>
      </w:r>
      <w:proofErr w:type="spellEnd"/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 xml:space="preserve">, </w:t>
      </w:r>
      <w:r w:rsidRPr="0091674C">
        <w:rPr>
          <w:rFonts w:ascii="Times New Roman" w:eastAsia="Times New Roman" w:hAnsi="Times New Roman" w:cs="Tahoma"/>
          <w:bCs/>
          <w:kern w:val="0"/>
          <w:sz w:val="27"/>
          <w:szCs w:val="27"/>
          <w:lang w:val="uk-UA" w:eastAsia="ar-SA"/>
        </w:rPr>
        <w:t>з урахуванням безпеки дорожнього та пішохідного рухів;</w:t>
      </w:r>
    </w:p>
    <w:p w:rsidR="00386EE6" w:rsidRPr="0091674C" w:rsidRDefault="00386EE6" w:rsidP="00386EE6">
      <w:pPr>
        <w:widowControl/>
        <w:autoSpaceDN/>
        <w:spacing w:after="0" w:line="240" w:lineRule="auto"/>
        <w:ind w:left="709" w:hanging="709"/>
        <w:jc w:val="both"/>
        <w:textAlignment w:val="auto"/>
        <w:rPr>
          <w:rFonts w:ascii="Times New Roman" w:eastAsia="Times New Roman" w:hAnsi="Times New Roman" w:cs="Arial Unicode MS"/>
          <w:b/>
          <w:bCs/>
          <w:kern w:val="0"/>
          <w:sz w:val="27"/>
          <w:szCs w:val="27"/>
          <w:lang w:val="uk-UA"/>
        </w:rPr>
      </w:pP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11. </w:t>
      </w:r>
      <w:r w:rsidRPr="0091674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</w:rPr>
        <w:t>Вимоги щодо забезпечення необхідною кількістю місць зберігання автотранспорту</w:t>
      </w:r>
      <w:r w:rsidRPr="0091674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 xml:space="preserve"> </w:t>
      </w:r>
      <w:r w:rsidRPr="0091674C">
        <w:rPr>
          <w:rFonts w:ascii="Times New Roman" w:eastAsia="Times New Roman" w:hAnsi="Times New Roman" w:cs="Tahoma"/>
          <w:kern w:val="0"/>
          <w:sz w:val="28"/>
          <w:szCs w:val="34"/>
          <w:lang w:val="uk-UA" w:eastAsia="ar-SA"/>
        </w:rPr>
        <w:t xml:space="preserve">- </w:t>
      </w:r>
      <w:r w:rsidRPr="0091674C">
        <w:rPr>
          <w:rFonts w:ascii="Times New Roman" w:eastAsia="Times New Roman" w:hAnsi="Times New Roman" w:cs="Tahoma"/>
          <w:kern w:val="0"/>
          <w:sz w:val="27"/>
          <w:szCs w:val="27"/>
          <w:lang w:val="uk-UA" w:eastAsia="ar-SA"/>
        </w:rPr>
        <w:t xml:space="preserve">розрахункову кількість машино-місць для зберігання автотранспорту визначити відповідно до </w:t>
      </w:r>
      <w:r w:rsidRPr="0091674C">
        <w:rPr>
          <w:rFonts w:ascii="Times New Roman" w:eastAsia="Times New Roman" w:hAnsi="Times New Roman" w:cs="Arial Unicode MS"/>
          <w:bCs/>
          <w:kern w:val="0"/>
          <w:sz w:val="27"/>
          <w:szCs w:val="27"/>
          <w:lang w:val="uk-UA"/>
        </w:rPr>
        <w:t>ДБН 360-92</w:t>
      </w:r>
      <w:r w:rsidRPr="0091674C">
        <w:rPr>
          <w:rFonts w:ascii="Tahoma" w:eastAsia="Times New Roman" w:hAnsi="Tahoma" w:cs="Arial Unicode MS"/>
          <w:bCs/>
          <w:kern w:val="0"/>
          <w:sz w:val="27"/>
          <w:szCs w:val="27"/>
          <w:lang w:val="uk-UA"/>
        </w:rPr>
        <w:t>**</w:t>
      </w:r>
      <w:r w:rsidRPr="0091674C">
        <w:rPr>
          <w:rFonts w:ascii="Times New Roman" w:eastAsia="Times New Roman" w:hAnsi="Times New Roman" w:cs="Arial Unicode MS"/>
          <w:bCs/>
          <w:kern w:val="0"/>
          <w:sz w:val="27"/>
          <w:szCs w:val="27"/>
          <w:lang w:val="uk-UA"/>
        </w:rPr>
        <w:t xml:space="preserve"> “Містобудування. Планування і забудова міських і сільських поселень”.</w:t>
      </w:r>
      <w:r w:rsidR="005F5523">
        <w:rPr>
          <w:rFonts w:ascii="Times New Roman" w:eastAsia="Times New Roman" w:hAnsi="Times New Roman" w:cs="Arial Unicode MS"/>
          <w:bCs/>
          <w:kern w:val="0"/>
          <w:sz w:val="27"/>
          <w:szCs w:val="27"/>
          <w:lang w:val="uk-UA"/>
        </w:rPr>
        <w:t xml:space="preserve"> Паркування автомобілів передбачити на </w:t>
      </w:r>
      <w:proofErr w:type="spellStart"/>
      <w:r w:rsidR="002560F8">
        <w:rPr>
          <w:rFonts w:ascii="Times New Roman" w:eastAsia="Times New Roman" w:hAnsi="Times New Roman" w:cs="Arial Unicode MS"/>
          <w:bCs/>
          <w:kern w:val="0"/>
          <w:sz w:val="27"/>
          <w:szCs w:val="27"/>
          <w:lang w:val="uk-UA"/>
        </w:rPr>
        <w:t>паркомайданчиках</w:t>
      </w:r>
      <w:proofErr w:type="spellEnd"/>
      <w:r w:rsidR="002560F8">
        <w:rPr>
          <w:rFonts w:ascii="Times New Roman" w:eastAsia="Times New Roman" w:hAnsi="Times New Roman" w:cs="Arial Unicode MS"/>
          <w:bCs/>
          <w:kern w:val="0"/>
          <w:sz w:val="27"/>
          <w:szCs w:val="27"/>
          <w:lang w:val="uk-UA"/>
        </w:rPr>
        <w:t xml:space="preserve"> по вул. </w:t>
      </w:r>
      <w:proofErr w:type="spellStart"/>
      <w:r w:rsidR="002560F8">
        <w:rPr>
          <w:rFonts w:ascii="Times New Roman" w:eastAsia="Times New Roman" w:hAnsi="Times New Roman" w:cs="Arial Unicode MS"/>
          <w:bCs/>
          <w:kern w:val="0"/>
          <w:sz w:val="27"/>
          <w:szCs w:val="27"/>
          <w:lang w:val="uk-UA"/>
        </w:rPr>
        <w:t>Сумгаїтській</w:t>
      </w:r>
      <w:proofErr w:type="spellEnd"/>
      <w:r w:rsidR="002560F8">
        <w:rPr>
          <w:rFonts w:ascii="Times New Roman" w:eastAsia="Times New Roman" w:hAnsi="Times New Roman" w:cs="Arial Unicode MS"/>
          <w:bCs/>
          <w:kern w:val="0"/>
          <w:sz w:val="27"/>
          <w:szCs w:val="27"/>
          <w:lang w:val="uk-UA"/>
        </w:rPr>
        <w:t>.</w:t>
      </w:r>
    </w:p>
    <w:p w:rsidR="00386EE6" w:rsidRPr="0091674C" w:rsidRDefault="00386EE6" w:rsidP="00386EE6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 w:eastAsia="ar-SA"/>
        </w:rPr>
      </w:pPr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 w:eastAsia="ar-SA"/>
        </w:rPr>
        <w:t xml:space="preserve">12. </w:t>
      </w:r>
      <w:r w:rsidRPr="0091674C">
        <w:rPr>
          <w:rFonts w:ascii="Times New Roman" w:eastAsia="Times New Roman" w:hAnsi="Times New Roman" w:cs="Times New Roman"/>
          <w:b/>
          <w:kern w:val="0"/>
          <w:sz w:val="26"/>
          <w:szCs w:val="26"/>
          <w:lang w:val="uk-UA" w:eastAsia="ar-SA"/>
        </w:rPr>
        <w:t>Вимоги щодо охорони культурної спадщини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 w:eastAsia="ar-SA"/>
        </w:rPr>
        <w:t xml:space="preserve"> </w:t>
      </w:r>
      <w:r w:rsidRPr="0091674C">
        <w:rPr>
          <w:rFonts w:ascii="Times New Roman" w:eastAsia="Times New Roman" w:hAnsi="Times New Roman" w:cs="Times New Roman"/>
          <w:b/>
          <w:kern w:val="0"/>
          <w:sz w:val="26"/>
          <w:szCs w:val="26"/>
          <w:lang w:val="uk-UA" w:eastAsia="ar-SA"/>
        </w:rPr>
        <w:t xml:space="preserve">―  </w:t>
      </w:r>
      <w:r w:rsidRPr="00B86AD0">
        <w:rPr>
          <w:rFonts w:ascii="Times New Roman" w:eastAsia="Times New Roman" w:hAnsi="Times New Roman" w:cs="Times New Roman"/>
          <w:kern w:val="0"/>
          <w:sz w:val="26"/>
          <w:szCs w:val="26"/>
          <w:lang w:val="uk-UA" w:eastAsia="ar-SA"/>
        </w:rPr>
        <w:t>відсутні.</w:t>
      </w:r>
      <w:r>
        <w:rPr>
          <w:rFonts w:ascii="Times New Roman" w:eastAsia="Times New Roman" w:hAnsi="Times New Roman" w:cs="Times New Roman"/>
          <w:bCs/>
          <w:kern w:val="0"/>
          <w:sz w:val="26"/>
          <w:szCs w:val="26"/>
          <w:lang w:val="uk-UA" w:eastAsia="ar-SA"/>
        </w:rPr>
        <w:t xml:space="preserve"> </w:t>
      </w:r>
    </w:p>
    <w:p w:rsidR="00386EE6" w:rsidRPr="0091674C" w:rsidRDefault="00386EE6" w:rsidP="00386EE6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val="uk-UA" w:eastAsia="ar-SA"/>
        </w:rPr>
      </w:pPr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 w:eastAsia="ar-SA"/>
        </w:rPr>
        <w:t xml:space="preserve">13. </w:t>
      </w:r>
      <w:r w:rsidRPr="0091674C">
        <w:rPr>
          <w:rFonts w:ascii="Times New Roman" w:eastAsia="Times New Roman" w:hAnsi="Times New Roman" w:cs="Times New Roman"/>
          <w:b/>
          <w:kern w:val="0"/>
          <w:sz w:val="26"/>
          <w:szCs w:val="26"/>
          <w:lang w:val="uk-UA" w:eastAsia="ar-SA"/>
        </w:rPr>
        <w:t>Інші вимоги до об’єктів будівництва, передбачені законодавством</w:t>
      </w:r>
      <w:r w:rsidRPr="0091674C">
        <w:rPr>
          <w:rFonts w:ascii="Times New Roman" w:eastAsia="Times New Roman" w:hAnsi="Times New Roman" w:cs="Times New Roman"/>
          <w:kern w:val="0"/>
          <w:sz w:val="26"/>
          <w:szCs w:val="26"/>
          <w:lang w:val="uk-UA" w:eastAsia="ar-SA"/>
        </w:rPr>
        <w:t xml:space="preserve"> -          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 w:hanging="1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ahoma" w:hAnsi="Times New Roman" w:cs="Times New Roman"/>
          <w:kern w:val="0"/>
          <w:sz w:val="27"/>
          <w:szCs w:val="27"/>
          <w:lang w:val="uk-UA"/>
        </w:rPr>
        <w:t xml:space="preserve">відповідно до статті 40 Закону  України  </w:t>
      </w:r>
      <w:proofErr w:type="spellStart"/>
      <w:r w:rsidRPr="0091674C">
        <w:rPr>
          <w:rFonts w:ascii="Times New Roman" w:eastAsia="Tahoma" w:hAnsi="Times New Roman" w:cs="Times New Roman"/>
          <w:kern w:val="0"/>
          <w:sz w:val="27"/>
          <w:szCs w:val="27"/>
          <w:lang w:val="uk-UA"/>
        </w:rPr>
        <w:t>„Про</w:t>
      </w:r>
      <w:proofErr w:type="spellEnd"/>
      <w:r w:rsidRPr="0091674C">
        <w:rPr>
          <w:rFonts w:ascii="Times New Roman" w:eastAsia="Tahoma" w:hAnsi="Times New Roman" w:cs="Times New Roman"/>
          <w:kern w:val="0"/>
          <w:sz w:val="27"/>
          <w:szCs w:val="27"/>
          <w:lang w:val="uk-UA"/>
        </w:rPr>
        <w:t xml:space="preserve"> регулювання містобудівної діяльності” “Пайова участь у розвитку інфраструктури населеного пункту” та рішення Черкаської міської ради від 23.06.2011 № 2-621</w:t>
      </w: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 Звернутись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 </w:t>
      </w:r>
    </w:p>
    <w:p w:rsidR="00386EE6" w:rsidRPr="0091674C" w:rsidRDefault="00386EE6" w:rsidP="00386EE6">
      <w:pPr>
        <w:widowControl/>
        <w:suppressAutoHyphens w:val="0"/>
        <w:autoSpaceDN/>
        <w:spacing w:after="0" w:line="240" w:lineRule="auto"/>
        <w:ind w:left="709"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 w:rsidRPr="0091674C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lastRenderedPageBreak/>
        <w:t xml:space="preserve"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 </w:t>
      </w:r>
    </w:p>
    <w:p w:rsidR="00386EE6" w:rsidRPr="0091674C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/>
        </w:rPr>
      </w:pPr>
      <w:r w:rsidRPr="009167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/>
        </w:rPr>
        <w:t xml:space="preserve">                                                </w:t>
      </w:r>
    </w:p>
    <w:p w:rsidR="00386EE6" w:rsidRPr="0091674C" w:rsidRDefault="00386EE6" w:rsidP="00386EE6">
      <w:pPr>
        <w:widowControl/>
        <w:autoSpaceDN/>
        <w:spacing w:after="0" w:line="240" w:lineRule="auto"/>
        <w:ind w:left="2832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/>
        </w:rPr>
      </w:pPr>
      <w:r w:rsidRPr="009167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uk-UA"/>
        </w:rPr>
        <w:t xml:space="preserve"> ІІ. Графічна частина.</w:t>
      </w:r>
    </w:p>
    <w:p w:rsidR="00386EE6" w:rsidRPr="0091674C" w:rsidRDefault="00386EE6" w:rsidP="00386EE6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val="uk-UA" w:eastAsia="ar-SA"/>
        </w:rPr>
      </w:pPr>
    </w:p>
    <w:p w:rsidR="00386EE6" w:rsidRPr="005959EE" w:rsidRDefault="00386EE6" w:rsidP="00386EE6">
      <w:pPr>
        <w:pStyle w:val="a3"/>
        <w:numPr>
          <w:ilvl w:val="1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7"/>
          <w:szCs w:val="27"/>
          <w:lang w:val="uk-UA" w:eastAsia="ar-SA"/>
        </w:rPr>
      </w:pPr>
      <w:r w:rsidRPr="005959EE">
        <w:rPr>
          <w:rFonts w:ascii="Times New Roman" w:hAnsi="Times New Roman"/>
          <w:kern w:val="0"/>
          <w:sz w:val="27"/>
          <w:szCs w:val="27"/>
          <w:lang w:val="uk-UA" w:eastAsia="ar-SA"/>
        </w:rPr>
        <w:t>Викопіювання з плану міста М 1:2000 — 1 аркуш.</w:t>
      </w:r>
    </w:p>
    <w:p w:rsidR="00386EE6" w:rsidRDefault="00386EE6" w:rsidP="00386EE6">
      <w:pPr>
        <w:pStyle w:val="a3"/>
        <w:numPr>
          <w:ilvl w:val="1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7"/>
          <w:szCs w:val="27"/>
          <w:lang w:val="uk-UA" w:eastAsia="ar-SA"/>
        </w:rPr>
      </w:pPr>
      <w:r w:rsidRPr="005959EE">
        <w:rPr>
          <w:rFonts w:ascii="Times New Roman" w:hAnsi="Times New Roman"/>
          <w:kern w:val="0"/>
          <w:sz w:val="27"/>
          <w:szCs w:val="27"/>
          <w:lang w:val="uk-UA" w:eastAsia="ar-SA"/>
        </w:rPr>
        <w:t>Фрагмент генплану міста М 1:</w:t>
      </w:r>
      <w:r w:rsidR="002560F8">
        <w:rPr>
          <w:rFonts w:ascii="Times New Roman" w:hAnsi="Times New Roman"/>
          <w:kern w:val="0"/>
          <w:sz w:val="27"/>
          <w:szCs w:val="27"/>
          <w:lang w:val="uk-UA" w:eastAsia="ar-SA"/>
        </w:rPr>
        <w:t>5</w:t>
      </w:r>
      <w:r w:rsidRPr="005959EE">
        <w:rPr>
          <w:rFonts w:ascii="Times New Roman" w:hAnsi="Times New Roman"/>
          <w:kern w:val="0"/>
          <w:sz w:val="27"/>
          <w:szCs w:val="27"/>
          <w:lang w:val="uk-UA" w:eastAsia="ar-SA"/>
        </w:rPr>
        <w:t>000 — 1 аркуш.</w:t>
      </w:r>
    </w:p>
    <w:p w:rsidR="00386EE6" w:rsidRPr="005959EE" w:rsidRDefault="00386EE6" w:rsidP="00386EE6">
      <w:pPr>
        <w:pStyle w:val="a3"/>
        <w:numPr>
          <w:ilvl w:val="1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7"/>
          <w:szCs w:val="27"/>
          <w:lang w:val="uk-UA" w:eastAsia="ar-SA"/>
        </w:rPr>
      </w:pPr>
      <w:r>
        <w:rPr>
          <w:rFonts w:ascii="Times New Roman" w:hAnsi="Times New Roman"/>
          <w:kern w:val="0"/>
          <w:sz w:val="27"/>
          <w:szCs w:val="27"/>
          <w:lang w:val="uk-UA" w:eastAsia="ar-SA"/>
        </w:rPr>
        <w:t>Фрагмент плану зонування М 1:</w:t>
      </w:r>
      <w:r w:rsidR="002560F8">
        <w:rPr>
          <w:rFonts w:ascii="Times New Roman" w:hAnsi="Times New Roman"/>
          <w:kern w:val="0"/>
          <w:sz w:val="27"/>
          <w:szCs w:val="27"/>
          <w:lang w:val="uk-UA" w:eastAsia="ar-SA"/>
        </w:rPr>
        <w:t>5</w:t>
      </w:r>
      <w:r>
        <w:rPr>
          <w:rFonts w:ascii="Times New Roman" w:hAnsi="Times New Roman"/>
          <w:kern w:val="0"/>
          <w:sz w:val="27"/>
          <w:szCs w:val="27"/>
          <w:lang w:val="uk-UA" w:eastAsia="ar-SA"/>
        </w:rPr>
        <w:t>000  - 1 аркуш</w:t>
      </w: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val="uk-UA" w:eastAsia="ar-SA"/>
        </w:rPr>
      </w:pPr>
    </w:p>
    <w:p w:rsidR="00386EE6" w:rsidRDefault="00386EE6" w:rsidP="00386EE6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val="uk-UA" w:eastAsia="ar-SA"/>
        </w:rPr>
      </w:pPr>
    </w:p>
    <w:p w:rsidR="00386EE6" w:rsidRDefault="00386EE6" w:rsidP="00386EE6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>Начальник управління планування</w:t>
      </w:r>
    </w:p>
    <w:p w:rsidR="00386EE6" w:rsidRDefault="00386EE6" w:rsidP="00386EE6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>та архітектури департаменту</w:t>
      </w:r>
    </w:p>
    <w:p w:rsidR="00386EE6" w:rsidRDefault="00386EE6" w:rsidP="00386EE6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>архітектури, містобудування</w:t>
      </w:r>
    </w:p>
    <w:p w:rsidR="00386EE6" w:rsidRDefault="00386EE6" w:rsidP="00386EE6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>та інспектування Черкаської міської ради                                     В.В. Чернуха</w:t>
      </w:r>
    </w:p>
    <w:p w:rsidR="00386EE6" w:rsidRDefault="00386EE6" w:rsidP="00386EE6"/>
    <w:p w:rsidR="00AC663F" w:rsidRDefault="00AC663F"/>
    <w:sectPr w:rsidR="00AC663F" w:rsidSect="002560F8">
      <w:pgSz w:w="11906" w:h="16838"/>
      <w:pgMar w:top="680" w:right="706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4A7"/>
    <w:multiLevelType w:val="hybridMultilevel"/>
    <w:tmpl w:val="CDA01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4D34A3"/>
    <w:multiLevelType w:val="hybridMultilevel"/>
    <w:tmpl w:val="3558FAB2"/>
    <w:lvl w:ilvl="0" w:tplc="6950A696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C0E26"/>
    <w:multiLevelType w:val="hybridMultilevel"/>
    <w:tmpl w:val="8F52DA6E"/>
    <w:lvl w:ilvl="0" w:tplc="58DAF642">
      <w:start w:val="4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E6"/>
    <w:rsid w:val="0010605F"/>
    <w:rsid w:val="002560F8"/>
    <w:rsid w:val="00386EE6"/>
    <w:rsid w:val="005202DF"/>
    <w:rsid w:val="005D051E"/>
    <w:rsid w:val="005F5523"/>
    <w:rsid w:val="00697A0F"/>
    <w:rsid w:val="00AC663F"/>
    <w:rsid w:val="00D4163D"/>
    <w:rsid w:val="00E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EE6"/>
    <w:pPr>
      <w:widowControl w:val="0"/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6EE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3">
    <w:name w:val="List Paragraph"/>
    <w:basedOn w:val="Standard"/>
    <w:rsid w:val="00386EE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8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EE6"/>
    <w:rPr>
      <w:rFonts w:ascii="Tahoma" w:eastAsia="Arial Unicode MS" w:hAnsi="Tahoma" w:cs="Tahoma"/>
      <w:kern w:val="3"/>
      <w:sz w:val="16"/>
      <w:szCs w:val="16"/>
    </w:rPr>
  </w:style>
  <w:style w:type="paragraph" w:customStyle="1" w:styleId="Default">
    <w:name w:val="Default"/>
    <w:rsid w:val="005D0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EE6"/>
    <w:pPr>
      <w:widowControl w:val="0"/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6EE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3">
    <w:name w:val="List Paragraph"/>
    <w:basedOn w:val="Standard"/>
    <w:rsid w:val="00386EE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8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EE6"/>
    <w:rPr>
      <w:rFonts w:ascii="Tahoma" w:eastAsia="Arial Unicode MS" w:hAnsi="Tahoma" w:cs="Tahoma"/>
      <w:kern w:val="3"/>
      <w:sz w:val="16"/>
      <w:szCs w:val="16"/>
    </w:rPr>
  </w:style>
  <w:style w:type="paragraph" w:customStyle="1" w:styleId="Default">
    <w:name w:val="Default"/>
    <w:rsid w:val="005D0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9436-734F-44D3-94B8-F2DD0177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1820</Words>
  <Characters>10375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Крайсвітня Алла</cp:lastModifiedBy>
  <cp:revision>2</cp:revision>
  <cp:lastPrinted>2016-04-26T05:43:00Z</cp:lastPrinted>
  <dcterms:created xsi:type="dcterms:W3CDTF">2016-05-16T07:47:00Z</dcterms:created>
  <dcterms:modified xsi:type="dcterms:W3CDTF">2016-05-16T07:47:00Z</dcterms:modified>
</cp:coreProperties>
</file>